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A05" w:rsidRDefault="00161A05" w:rsidP="00E2727F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A71A6" w:rsidRDefault="009A71A6" w:rsidP="00F7086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E2727F" w:rsidRPr="00F70864" w:rsidRDefault="00A4078C" w:rsidP="00F7086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bookmarkEnd w:id="0"/>
      <w:r w:rsidRPr="00446CA4">
        <w:rPr>
          <w:rFonts w:ascii="Times New Roman" w:hAnsi="Times New Roman" w:cs="Times New Roman"/>
          <w:sz w:val="24"/>
          <w:szCs w:val="24"/>
        </w:rPr>
        <w:t>Рабочая прогр</w:t>
      </w:r>
      <w:r>
        <w:rPr>
          <w:rFonts w:ascii="Times New Roman" w:hAnsi="Times New Roman" w:cs="Times New Roman"/>
          <w:sz w:val="24"/>
          <w:szCs w:val="24"/>
        </w:rPr>
        <w:t>амма по предмету «</w:t>
      </w:r>
      <w:r w:rsidR="00500489">
        <w:rPr>
          <w:rFonts w:ascii="Times New Roman" w:hAnsi="Times New Roman" w:cs="Times New Roman"/>
          <w:sz w:val="24"/>
          <w:szCs w:val="24"/>
        </w:rPr>
        <w:t>Хим</w:t>
      </w:r>
      <w:r>
        <w:rPr>
          <w:rFonts w:ascii="Times New Roman" w:hAnsi="Times New Roman" w:cs="Times New Roman"/>
          <w:sz w:val="24"/>
          <w:szCs w:val="24"/>
        </w:rPr>
        <w:t xml:space="preserve">ия» в </w:t>
      </w:r>
      <w:r w:rsidR="00500489">
        <w:rPr>
          <w:rFonts w:ascii="Times New Roman" w:hAnsi="Times New Roman" w:cs="Times New Roman"/>
          <w:sz w:val="24"/>
          <w:szCs w:val="24"/>
        </w:rPr>
        <w:t>8</w:t>
      </w:r>
      <w:r w:rsidR="005041B2">
        <w:rPr>
          <w:rFonts w:ascii="Times New Roman" w:hAnsi="Times New Roman" w:cs="Times New Roman"/>
          <w:sz w:val="24"/>
          <w:szCs w:val="24"/>
        </w:rPr>
        <w:t>-9</w:t>
      </w:r>
      <w:r w:rsidRPr="00446CA4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041B2">
        <w:rPr>
          <w:rFonts w:ascii="Times New Roman" w:hAnsi="Times New Roman" w:cs="Times New Roman"/>
          <w:sz w:val="24"/>
          <w:szCs w:val="24"/>
        </w:rPr>
        <w:t>ах</w:t>
      </w:r>
      <w:r w:rsidRPr="00446CA4">
        <w:rPr>
          <w:rFonts w:ascii="Times New Roman" w:hAnsi="Times New Roman" w:cs="Times New Roman"/>
          <w:sz w:val="24"/>
          <w:szCs w:val="24"/>
        </w:rPr>
        <w:t xml:space="preserve"> разработана в соответствии с:</w:t>
      </w:r>
    </w:p>
    <w:p w:rsidR="00E2727F" w:rsidRDefault="00E2727F" w:rsidP="00E2727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727F">
        <w:rPr>
          <w:rFonts w:ascii="Times New Roman" w:hAnsi="Times New Roman"/>
          <w:sz w:val="24"/>
          <w:szCs w:val="24"/>
        </w:rPr>
        <w:t>Федеральным государственным образовательным стандартом основного общего образования  (приказ Министерства образования   и науки Российской Федерации №1897 от 17 декабря 2010 г. «Об утверждении федерального государственного образовательного стандарта</w:t>
      </w:r>
      <w:r w:rsidR="00A67B04">
        <w:rPr>
          <w:rFonts w:ascii="Times New Roman" w:hAnsi="Times New Roman"/>
          <w:sz w:val="24"/>
          <w:szCs w:val="24"/>
        </w:rPr>
        <w:t xml:space="preserve"> основного общего образования»);</w:t>
      </w:r>
    </w:p>
    <w:p w:rsidR="00E2727F" w:rsidRPr="00E2727F" w:rsidRDefault="00E2727F" w:rsidP="00E2727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727F">
        <w:rPr>
          <w:rFonts w:ascii="Times New Roman" w:hAnsi="Times New Roman"/>
          <w:sz w:val="24"/>
          <w:szCs w:val="24"/>
        </w:rPr>
        <w:t>Примерной основной образовательной программ</w:t>
      </w:r>
      <w:r w:rsidR="00470F68">
        <w:rPr>
          <w:rFonts w:ascii="Times New Roman" w:hAnsi="Times New Roman"/>
          <w:sz w:val="24"/>
          <w:szCs w:val="24"/>
        </w:rPr>
        <w:t>ой</w:t>
      </w:r>
      <w:r w:rsidRPr="00E2727F">
        <w:rPr>
          <w:rFonts w:ascii="Times New Roman" w:hAnsi="Times New Roman"/>
          <w:sz w:val="24"/>
          <w:szCs w:val="24"/>
        </w:rPr>
        <w:t xml:space="preserve"> основного общего образования (одобрена Федеральным учебно-методическим объединением по общему образованию, протокол заседания от 8 апреля 2015 г. № 1/15)</w:t>
      </w:r>
      <w:r w:rsidR="00A67B04">
        <w:rPr>
          <w:rFonts w:ascii="Times New Roman" w:hAnsi="Times New Roman"/>
          <w:sz w:val="24"/>
          <w:szCs w:val="24"/>
        </w:rPr>
        <w:t>;</w:t>
      </w:r>
    </w:p>
    <w:p w:rsidR="00A4078C" w:rsidRPr="00446CA4" w:rsidRDefault="00A4078C" w:rsidP="00A4078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образовательной  программой  основного общего образования в соо</w:t>
      </w:r>
      <w:r w:rsidR="004C0825">
        <w:rPr>
          <w:rFonts w:ascii="Times New Roman" w:hAnsi="Times New Roman"/>
          <w:sz w:val="24"/>
          <w:szCs w:val="24"/>
        </w:rPr>
        <w:t>тветствии с ФГОС МБОУ «Лебединская</w:t>
      </w:r>
      <w:r>
        <w:rPr>
          <w:rFonts w:ascii="Times New Roman" w:hAnsi="Times New Roman"/>
          <w:sz w:val="24"/>
          <w:szCs w:val="24"/>
        </w:rPr>
        <w:t xml:space="preserve"> ООШ»</w:t>
      </w:r>
      <w:r w:rsidRPr="00446CA4">
        <w:rPr>
          <w:rFonts w:ascii="Times New Roman" w:hAnsi="Times New Roman"/>
          <w:sz w:val="24"/>
          <w:szCs w:val="24"/>
        </w:rPr>
        <w:t>;</w:t>
      </w:r>
    </w:p>
    <w:p w:rsidR="00E2727F" w:rsidRDefault="004C0825" w:rsidP="00E2727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Локальным актом МБОУ «Лебединская</w:t>
      </w:r>
      <w:r w:rsidR="00A4078C" w:rsidRPr="00625DAE">
        <w:rPr>
          <w:rFonts w:ascii="Times New Roman" w:hAnsi="Times New Roman"/>
          <w:sz w:val="24"/>
          <w:szCs w:val="24"/>
        </w:rPr>
        <w:t xml:space="preserve"> ООШ» «ПОЛОЖЕНИЕ  о структуре, порядке разработки и утверждения рабочих программ учебных курсов, предметов, дисциплин (модулей) муниципального бюджетного общео</w:t>
      </w:r>
      <w:r w:rsidR="005C60DA">
        <w:rPr>
          <w:rFonts w:ascii="Times New Roman" w:hAnsi="Times New Roman"/>
          <w:sz w:val="24"/>
          <w:szCs w:val="24"/>
        </w:rPr>
        <w:t>бразовательного учреждения «Лебеди</w:t>
      </w:r>
      <w:r w:rsidR="00A4078C" w:rsidRPr="00625DAE">
        <w:rPr>
          <w:rFonts w:ascii="Times New Roman" w:hAnsi="Times New Roman"/>
          <w:sz w:val="24"/>
          <w:szCs w:val="24"/>
        </w:rPr>
        <w:t>нская основная общеобразовательная школа»  Алексеевского муниципального района Республики Татарстан»</w:t>
      </w:r>
      <w:r w:rsidR="00A154E3">
        <w:rPr>
          <w:rFonts w:ascii="Times New Roman" w:hAnsi="Times New Roman"/>
          <w:sz w:val="24"/>
          <w:szCs w:val="24"/>
        </w:rPr>
        <w:t>.</w:t>
      </w:r>
    </w:p>
    <w:p w:rsidR="00E2727F" w:rsidRDefault="00E2727F" w:rsidP="00E2727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A396C" w:rsidRDefault="00AA396C" w:rsidP="00AA396C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396C">
        <w:rPr>
          <w:rFonts w:ascii="Times New Roman" w:hAnsi="Times New Roman"/>
          <w:b/>
          <w:sz w:val="24"/>
          <w:szCs w:val="24"/>
          <w:u w:val="single"/>
        </w:rPr>
        <w:t>Цели</w:t>
      </w:r>
      <w:r w:rsidR="007A36B3">
        <w:rPr>
          <w:rFonts w:ascii="Times New Roman" w:hAnsi="Times New Roman"/>
          <w:b/>
          <w:sz w:val="24"/>
          <w:szCs w:val="24"/>
          <w:u w:val="single"/>
        </w:rPr>
        <w:t xml:space="preserve"> и задачи</w:t>
      </w:r>
      <w:r w:rsidRPr="00AA396C">
        <w:rPr>
          <w:rFonts w:ascii="Times New Roman" w:hAnsi="Times New Roman"/>
          <w:b/>
          <w:sz w:val="24"/>
          <w:szCs w:val="24"/>
          <w:u w:val="single"/>
        </w:rPr>
        <w:t xml:space="preserve">: </w:t>
      </w:r>
    </w:p>
    <w:p w:rsidR="007A36B3" w:rsidRDefault="007A36B3" w:rsidP="007A36B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формирование первон</w:t>
      </w:r>
      <w:r w:rsidRPr="007A36B3">
        <w:rPr>
          <w:rFonts w:ascii="Times New Roman" w:hAnsi="Times New Roman"/>
          <w:sz w:val="24"/>
          <w:szCs w:val="24"/>
        </w:rPr>
        <w:t xml:space="preserve">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 </w:t>
      </w:r>
    </w:p>
    <w:p w:rsidR="007A36B3" w:rsidRDefault="007A36B3" w:rsidP="007A36B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36B3">
        <w:rPr>
          <w:rFonts w:ascii="Times New Roman" w:hAnsi="Times New Roman"/>
          <w:sz w:val="24"/>
          <w:szCs w:val="24"/>
        </w:rPr>
        <w:t xml:space="preserve">2) 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 </w:t>
      </w:r>
    </w:p>
    <w:p w:rsidR="007A36B3" w:rsidRDefault="007A36B3" w:rsidP="007A36B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36B3">
        <w:rPr>
          <w:rFonts w:ascii="Times New Roman" w:hAnsi="Times New Roman"/>
          <w:sz w:val="24"/>
          <w:szCs w:val="24"/>
        </w:rPr>
        <w:t>3) овладение основами х</w:t>
      </w:r>
      <w:r w:rsidR="005C60DA">
        <w:rPr>
          <w:rFonts w:ascii="Times New Roman" w:hAnsi="Times New Roman"/>
          <w:sz w:val="24"/>
          <w:szCs w:val="24"/>
        </w:rPr>
        <w:t>имической грамотности: способно</w:t>
      </w:r>
      <w:r w:rsidRPr="007A36B3">
        <w:rPr>
          <w:rFonts w:ascii="Times New Roman" w:hAnsi="Times New Roman"/>
          <w:sz w:val="24"/>
          <w:szCs w:val="24"/>
        </w:rPr>
        <w:t>ст</w:t>
      </w:r>
      <w:r w:rsidR="005C60DA">
        <w:rPr>
          <w:rFonts w:ascii="Times New Roman" w:hAnsi="Times New Roman"/>
          <w:sz w:val="24"/>
          <w:szCs w:val="24"/>
        </w:rPr>
        <w:t xml:space="preserve">ью </w:t>
      </w:r>
      <w:r w:rsidRPr="007A36B3">
        <w:rPr>
          <w:rFonts w:ascii="Times New Roman" w:hAnsi="Times New Roman"/>
          <w:sz w:val="24"/>
          <w:szCs w:val="24"/>
        </w:rPr>
        <w:t xml:space="preserve">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 </w:t>
      </w:r>
    </w:p>
    <w:p w:rsidR="007A36B3" w:rsidRDefault="007A36B3" w:rsidP="007A36B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36B3">
        <w:rPr>
          <w:rFonts w:ascii="Times New Roman" w:hAnsi="Times New Roman"/>
          <w:sz w:val="24"/>
          <w:szCs w:val="24"/>
        </w:rPr>
        <w:t xml:space="preserve">4) 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 </w:t>
      </w:r>
    </w:p>
    <w:p w:rsidR="007A36B3" w:rsidRDefault="007A36B3" w:rsidP="007A36B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36B3">
        <w:rPr>
          <w:rFonts w:ascii="Times New Roman" w:hAnsi="Times New Roman"/>
          <w:sz w:val="24"/>
          <w:szCs w:val="24"/>
        </w:rPr>
        <w:t xml:space="preserve">5) 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 </w:t>
      </w:r>
    </w:p>
    <w:p w:rsidR="00CF283E" w:rsidRPr="007A36B3" w:rsidRDefault="007A36B3" w:rsidP="007A36B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A36B3">
        <w:rPr>
          <w:rFonts w:ascii="Times New Roman" w:hAnsi="Times New Roman"/>
          <w:sz w:val="24"/>
          <w:szCs w:val="24"/>
        </w:rPr>
        <w:t>6) 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 w:rsidR="00F54D87" w:rsidRPr="00CF283E" w:rsidRDefault="00F54D87" w:rsidP="00A154E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154E3" w:rsidRDefault="00A154E3" w:rsidP="003231CE">
      <w:pPr>
        <w:pStyle w:val="a5"/>
        <w:rPr>
          <w:rFonts w:ascii="Times New Roman" w:hAnsi="Times New Roman"/>
          <w:b/>
          <w:snapToGrid w:val="0"/>
          <w:sz w:val="24"/>
          <w:szCs w:val="24"/>
        </w:rPr>
      </w:pPr>
      <w:r w:rsidRPr="00EF7D1A">
        <w:rPr>
          <w:rFonts w:ascii="Times New Roman" w:hAnsi="Times New Roman"/>
          <w:b/>
          <w:snapToGrid w:val="0"/>
          <w:sz w:val="24"/>
          <w:szCs w:val="24"/>
        </w:rPr>
        <w:t>ПЛАНИРУЕМЫЕ РЕЗУЛЬТАТЫ ОСВОЕНИЯ УЧЕБНОГО ПРЕДМЕТА</w:t>
      </w:r>
      <w:r>
        <w:rPr>
          <w:rFonts w:ascii="Times New Roman" w:hAnsi="Times New Roman"/>
          <w:b/>
          <w:snapToGrid w:val="0"/>
          <w:sz w:val="24"/>
          <w:szCs w:val="24"/>
        </w:rPr>
        <w:t xml:space="preserve"> «</w:t>
      </w:r>
      <w:r w:rsidR="00E86665">
        <w:rPr>
          <w:rFonts w:ascii="Times New Roman" w:hAnsi="Times New Roman"/>
          <w:b/>
          <w:snapToGrid w:val="0"/>
          <w:sz w:val="24"/>
          <w:szCs w:val="24"/>
        </w:rPr>
        <w:t>ХИМ</w:t>
      </w:r>
      <w:r>
        <w:rPr>
          <w:rFonts w:ascii="Times New Roman" w:hAnsi="Times New Roman"/>
          <w:b/>
          <w:snapToGrid w:val="0"/>
          <w:sz w:val="24"/>
          <w:szCs w:val="24"/>
        </w:rPr>
        <w:t>ИЯ»</w:t>
      </w:r>
    </w:p>
    <w:p w:rsidR="005041B2" w:rsidRPr="00AD5C1C" w:rsidRDefault="003231CE" w:rsidP="003231CE">
      <w:pPr>
        <w:spacing w:after="0" w:line="240" w:lineRule="auto"/>
        <w:jc w:val="both"/>
        <w:rPr>
          <w:rStyle w:val="dash041e005f0431005f044b005f0447005f043d005f044b005f0439005f005fchar1char1"/>
          <w:b/>
          <w:u w:val="single"/>
        </w:rPr>
      </w:pPr>
      <w:r>
        <w:rPr>
          <w:rStyle w:val="dash041e005f0431005f044b005f0447005f043d005f044b005f0439005f005fchar1char1"/>
          <w:b/>
          <w:u w:val="single"/>
        </w:rPr>
        <w:t>Личностные результаты.</w:t>
      </w:r>
      <w:r>
        <w:rPr>
          <w:rStyle w:val="dash041e005f0431005f044b005f0447005f043d005f044b005f0439005f005fchar1char1"/>
        </w:rPr>
        <w:t xml:space="preserve">Личностные результаты освоения программы предмета «Химия» достигаются в процессы единства учебной и воспитательной деятельности, обеспечивающей позитивную  динамику развития личности школьника, ориентированную на процессы  </w:t>
      </w:r>
      <w:r>
        <w:rPr>
          <w:rStyle w:val="dash041e005f0431005f044b005f0447005f043d005f044b005f0439005f005fchar1char1"/>
        </w:rPr>
        <w:lastRenderedPageBreak/>
        <w:t>самопознания, саморазвития и самовоспитания. Личностные результаты освоения программы предмета «Химия» отражают освоения школьниками социально значимых норм и отношений, развитие позитивного отношения обучающихся к общественным, традиционным, социокультурным и духовным нравственным ценностям, приобретение опыта применения сформированных представлений и отношений  на практике.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 xml:space="preserve">1. </w:t>
      </w:r>
      <w:r w:rsidRPr="005041B2">
        <w:rPr>
          <w:rStyle w:val="dash041e005f0431005f044b005f0447005f043d005f044b005f0439005f005fchar1char1"/>
        </w:rPr>
        <w:t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lastRenderedPageBreak/>
        <w:t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AD5C1C" w:rsidRPr="00F54D87" w:rsidRDefault="005041B2" w:rsidP="00F54D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41B2">
        <w:rPr>
          <w:rStyle w:val="dash041e005f0431005f044b005f0447005f043d005f044b005f0439005f005fchar1char1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AD5C1C" w:rsidRP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Метапредметные:</w:t>
      </w:r>
    </w:p>
    <w:p w:rsidR="00AD5C1C" w:rsidRP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ставить цель деятельности на основе определенной проблемы и существующих возможностей;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сверять свои действия с целью и, при необходимости, исправлять ошибки самостоятельно.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объединять предметы и явления в группы по определенным признакам, сравнивать, классифицировать и обобщать факты и </w:t>
      </w:r>
      <w:r w:rsidRPr="00AD5C1C">
        <w:rPr>
          <w:rFonts w:ascii="Times New Roman" w:hAnsi="Times New Roman"/>
          <w:sz w:val="24"/>
          <w:szCs w:val="24"/>
        </w:rPr>
        <w:lastRenderedPageBreak/>
        <w:t>явления;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явление из общего ряда других явлений;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вербализовать эмоциональное впечатление, оказанное на него источником;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обозначать символом и знаком предмет и/или явление;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доказательство: прямое, косвенное, от противного;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Смысловое чтение.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резюмировать главную идею текста;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критически оценивать содержание и форму текста.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свое отношение к природной среде;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необходимые ключевые поисковые слова и запросы;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AD5C1C" w:rsidRDefault="00AD5C1C" w:rsidP="00AD5C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5C1C" w:rsidRPr="00AD5C1C" w:rsidRDefault="00AD5C1C" w:rsidP="00AD5C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Коммуникативные УУД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AD5C1C" w:rsidRPr="00AD5C1C" w:rsidRDefault="00AD5C1C" w:rsidP="00AD5C1C">
      <w:pPr>
        <w:pStyle w:val="a3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возможные роли в совместной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играть определенную роль в совместной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строить позитивные отношения в процессе учебной и познавательной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предлагать альтернативное решение в конфликтной ситуации;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общую точку зрения в дискуссии;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AD5C1C" w:rsidRPr="00AD5C1C" w:rsidRDefault="00AD5C1C" w:rsidP="00AD5C1C">
      <w:pPr>
        <w:widowControl w:val="0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AD5C1C" w:rsidRPr="00AD5C1C" w:rsidRDefault="00AD5C1C" w:rsidP="00AD5C1C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выделять информационный аспект задачи, оперировать данными, использовать модель решения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информацию с учетом этических и правовых норм;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AD5C1C" w:rsidRP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045795" w:rsidRDefault="00045795" w:rsidP="0004579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редметные:</w:t>
      </w:r>
    </w:p>
    <w:p w:rsidR="004A02D5" w:rsidRDefault="004A02D5" w:rsidP="0004579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86665" w:rsidRPr="00E86665" w:rsidRDefault="00E86665" w:rsidP="00E8666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86665">
        <w:rPr>
          <w:rFonts w:ascii="Times New Roman" w:hAnsi="Times New Roman"/>
          <w:b/>
          <w:bCs/>
          <w:sz w:val="24"/>
          <w:szCs w:val="24"/>
        </w:rPr>
        <w:t>Выпускник научится: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86665">
        <w:rPr>
          <w:rFonts w:ascii="Times New Roman" w:hAnsi="Times New Roman"/>
          <w:bCs/>
          <w:sz w:val="24"/>
          <w:szCs w:val="24"/>
        </w:rPr>
        <w:t>характеризовать основные методы познания: наблюдение, измерение, эксперимент;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описывать свойства твердых, жидких, газообразных веществ, выделяя их существенные признаки;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 химии;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раскрывать смысл законов сохранения массы веществ, постоянства состава, атомно-молекулярной теории;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различать химические и физические явления;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называть химические элементы;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определять состав веществ по их формулам;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определять валентность атома элемента в соединениях;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определять тип химических реакций;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называть признаки и условия протекания химических реакций;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выявлять признаки, свидетельствующие о протекании химической реакции при выполнении химического опыта;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составлять формулы бинарных соединений;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составлять уравнения химических реакций;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соблюдать правила безопасной работы при проведении опытов;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пользоваться лабораторным оборудованием и посудой;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вычислять относительную молекулярную и молярную массы веществ;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вычислять массовую долю химического элемента по формуле соединения;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вычислять количество, объем или массу вещества по количеству, объему, массе реагентов или продуктов реакции;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характеризовать физические и химические свойства простых веществ: кислорода и водорода;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получать, собирать кислород и водород;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lastRenderedPageBreak/>
        <w:t>распознавать опытным путем газообразные вещества: кислород, водород;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раскрывать смысл закона Авогадро;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раскрывать смысл понятий «тепловой эффект реакции», «молярный объем»;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характеризовать физические и химические свойства воды;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раскрывать смысл понятия «раствор»;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вычислять массовую долю растворенного вещества в растворе;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приготовлять растворы с определенной массовой долей растворенного вещества;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называть соединения изученных классов неорганических веществ;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характеризовать физические и химические свойства основных классов неорганических веществ: оксидов, кислот, оснований, солей;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определять принадлежность веществ к определенному классу соединений;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составлять формулы неорганических соединений изученных классов;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проводить опыты, подтверждающие химические свойства изученных классов неорганических веществ;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распознавать опытным путем растворы кислот и щелочей по изменению окраски индикатора;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характеризовать взаимосвязь между классами неорганических соединений;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раскрывать смысл Периодического закона Д.И. Менделеева;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объяснять физический смысл атомного (порядкового) номера химического элемента, номеров группы и периода в периодической системе Д.И. Менделеева;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объяснять закономерности изменения строения атомов, свойств элементов в пределах малых периодов и главных подгрупп;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характеризовать химические элементы (от водорода до кальция) на основе их положения в периодической системе Д.И. Менделеева и особенностей строения их атомов;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составлять схемы строения атомов первых 20 элементов периодической системы Д.И. Менделеева;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раскрывать смысл понятий: «химическая связь», «электроотрицательность»;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характеризовать зависимость физических свойств веществ от типа кристаллической решетки;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определять вид химической связи в неорганических соединениях;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изображать схемы строения молекул веществ, образованных разными видами химических связей;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раскрывать смысл понятий «ион», «катион», «анион», «электролиты», «неэлектролиты», «электролитическая диссоциация», «окислитель», «степень окисления» «восстановитель», «окисление», «восстановление»;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определять степень окисления атома элемента в соединении;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раскрывать смысл теории электролитической диссоциации;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составлять уравнения электролитической диссоциации кислот, щелочей, солей;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объяснять сущность процесса электролитической диссоциации и реакций ионного обмена;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lastRenderedPageBreak/>
        <w:t>составлять полные и сокращенные ионные уравнения реакции обмена;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определять возможность протекания реакций ионного обмена;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проводить реакции, подтверждающие качественный состав различных веществ;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определять окислитель и восстановитель;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составлять уравнения окислительно-восстановительных реакций;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называть факторы, влияющие на скорость химической реакции;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классифицировать химические реакции по различным признакам;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характеризовать взаимосвязь между составом, строением и свойствами неметаллов;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проводить опыты по получению, собиранию и изучению химических свойств газообразных веществ: углекислого газа, аммиака;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распознавать опытным путем газообразные вещества: углекислый газ и аммиак;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характеризовать взаимосвязь между составом, строением и свойствами металлов;</w:t>
      </w:r>
    </w:p>
    <w:p w:rsidR="00E86665" w:rsidRPr="00E86665" w:rsidRDefault="00E86665" w:rsidP="00E86665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</w:t>
      </w:r>
    </w:p>
    <w:p w:rsidR="00E86665" w:rsidRPr="00E86665" w:rsidRDefault="00E86665" w:rsidP="00E86665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оценивать влияние химического загрязнения окружающей среды на организм человека;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грамотно обращаться с веществами в повседневной жизни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определять возможность протекания реакций некоторых представителей органических веществ с кислородом, водородом, металлами, основаниями, галогенами.</w:t>
      </w:r>
    </w:p>
    <w:p w:rsidR="00E86665" w:rsidRPr="00E86665" w:rsidRDefault="00E86665" w:rsidP="00E866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b/>
          <w:bCs/>
          <w:sz w:val="24"/>
          <w:szCs w:val="24"/>
        </w:rPr>
        <w:t>Выпускник получит возможность научиться:</w:t>
      </w:r>
    </w:p>
    <w:p w:rsidR="00E86665" w:rsidRPr="00E86665" w:rsidRDefault="00E86665" w:rsidP="00E86665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86665">
        <w:rPr>
          <w:rFonts w:ascii="Times New Roman" w:hAnsi="Times New Roman"/>
          <w:i/>
          <w:sz w:val="24"/>
          <w:szCs w:val="24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E86665" w:rsidRPr="00E86665" w:rsidRDefault="00E86665" w:rsidP="00E86665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86665">
        <w:rPr>
          <w:rFonts w:ascii="Times New Roman" w:hAnsi="Times New Roman"/>
          <w:i/>
          <w:sz w:val="24"/>
          <w:szCs w:val="24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E86665" w:rsidRPr="00E86665" w:rsidRDefault="00E86665" w:rsidP="00E86665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86665">
        <w:rPr>
          <w:rFonts w:ascii="Times New Roman" w:hAnsi="Times New Roman"/>
          <w:i/>
          <w:sz w:val="24"/>
          <w:szCs w:val="24"/>
        </w:rPr>
        <w:t>составлять молекулярные и полные ионные уравнения по сокращенным ионным уравнениям;</w:t>
      </w:r>
    </w:p>
    <w:p w:rsidR="00E86665" w:rsidRPr="00E86665" w:rsidRDefault="00E86665" w:rsidP="00E86665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86665">
        <w:rPr>
          <w:rFonts w:ascii="Times New Roman" w:hAnsi="Times New Roman"/>
          <w:i/>
          <w:sz w:val="24"/>
          <w:szCs w:val="24"/>
        </w:rPr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E86665" w:rsidRPr="00E86665" w:rsidRDefault="00E86665" w:rsidP="00E86665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86665">
        <w:rPr>
          <w:rFonts w:ascii="Times New Roman" w:hAnsi="Times New Roman"/>
          <w:i/>
          <w:sz w:val="24"/>
          <w:szCs w:val="24"/>
        </w:rPr>
        <w:t>составлять уравнения реакций, соответствующих последовательности превращений неорганических веществ различных классов;</w:t>
      </w:r>
    </w:p>
    <w:p w:rsidR="00E86665" w:rsidRPr="00E86665" w:rsidRDefault="00E86665" w:rsidP="00E86665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86665">
        <w:rPr>
          <w:rFonts w:ascii="Times New Roman" w:hAnsi="Times New Roman"/>
          <w:i/>
          <w:sz w:val="24"/>
          <w:szCs w:val="24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E86665" w:rsidRPr="00E86665" w:rsidRDefault="00E86665" w:rsidP="00E86665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86665">
        <w:rPr>
          <w:rFonts w:ascii="Times New Roman" w:hAnsi="Times New Roman"/>
          <w:i/>
          <w:sz w:val="24"/>
          <w:szCs w:val="24"/>
        </w:rPr>
        <w:t>использовать приобретенные знания для экологически грамотного поведения в окружающей среде;</w:t>
      </w:r>
    </w:p>
    <w:p w:rsidR="00E86665" w:rsidRPr="00E86665" w:rsidRDefault="00E86665" w:rsidP="00E86665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86665">
        <w:rPr>
          <w:rFonts w:ascii="Times New Roman" w:hAnsi="Times New Roman"/>
          <w:i/>
          <w:sz w:val="24"/>
          <w:szCs w:val="24"/>
        </w:rPr>
        <w:t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E86665" w:rsidRPr="00E86665" w:rsidRDefault="00E86665" w:rsidP="00E86665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86665">
        <w:rPr>
          <w:rFonts w:ascii="Times New Roman" w:hAnsi="Times New Roman"/>
          <w:i/>
          <w:sz w:val="24"/>
          <w:szCs w:val="24"/>
        </w:rPr>
        <w:t>объективно оценивать информацию о веществах и химических процессах;</w:t>
      </w:r>
    </w:p>
    <w:p w:rsidR="00E86665" w:rsidRPr="00E86665" w:rsidRDefault="00E86665" w:rsidP="00E86665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86665">
        <w:rPr>
          <w:rFonts w:ascii="Times New Roman" w:hAnsi="Times New Roman"/>
          <w:i/>
          <w:sz w:val="24"/>
          <w:szCs w:val="24"/>
        </w:rPr>
        <w:lastRenderedPageBreak/>
        <w:t>критически относиться к псевдонаучной информации, недобросовестной рекламе в средствах массовой информации;</w:t>
      </w:r>
    </w:p>
    <w:p w:rsidR="00E86665" w:rsidRPr="00E86665" w:rsidRDefault="00E86665" w:rsidP="00E86665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86665">
        <w:rPr>
          <w:rFonts w:ascii="Times New Roman" w:hAnsi="Times New Roman"/>
          <w:i/>
          <w:sz w:val="24"/>
          <w:szCs w:val="24"/>
        </w:rPr>
        <w:t>осознавать значение теоретических знаний по химии для практической деятельности человека;</w:t>
      </w:r>
    </w:p>
    <w:p w:rsidR="00E86665" w:rsidRPr="00E86665" w:rsidRDefault="00E86665" w:rsidP="00E86665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86665">
        <w:rPr>
          <w:rFonts w:ascii="Times New Roman" w:hAnsi="Times New Roman"/>
          <w:i/>
          <w:sz w:val="24"/>
          <w:szCs w:val="24"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др.</w:t>
      </w:r>
    </w:p>
    <w:p w:rsidR="00F54D87" w:rsidRDefault="00F54D87" w:rsidP="00106CEC">
      <w:pPr>
        <w:spacing w:after="0" w:line="240" w:lineRule="auto"/>
        <w:rPr>
          <w:sz w:val="24"/>
          <w:szCs w:val="24"/>
        </w:rPr>
      </w:pPr>
    </w:p>
    <w:p w:rsidR="00F54D87" w:rsidRDefault="00D25EA1" w:rsidP="00F54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EA1">
        <w:rPr>
          <w:rFonts w:ascii="Times New Roman" w:hAnsi="Times New Roman" w:cs="Times New Roman"/>
          <w:b/>
          <w:sz w:val="24"/>
          <w:szCs w:val="24"/>
        </w:rPr>
        <w:t>С</w:t>
      </w:r>
      <w:r w:rsidR="00106CEC">
        <w:rPr>
          <w:rFonts w:ascii="Times New Roman" w:hAnsi="Times New Roman" w:cs="Times New Roman"/>
          <w:b/>
          <w:sz w:val="24"/>
          <w:szCs w:val="24"/>
        </w:rPr>
        <w:t>ОДЕРЖАНИЕ УЧЕБНОГО ПРЕДМЕТА</w:t>
      </w:r>
      <w:r w:rsidRPr="00D25EA1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500489">
        <w:rPr>
          <w:rFonts w:ascii="Times New Roman" w:hAnsi="Times New Roman" w:cs="Times New Roman"/>
          <w:b/>
          <w:sz w:val="24"/>
          <w:szCs w:val="24"/>
        </w:rPr>
        <w:t>ХИМ</w:t>
      </w:r>
      <w:r w:rsidR="00106CEC">
        <w:rPr>
          <w:rFonts w:ascii="Times New Roman" w:hAnsi="Times New Roman" w:cs="Times New Roman"/>
          <w:b/>
          <w:sz w:val="24"/>
          <w:szCs w:val="24"/>
        </w:rPr>
        <w:t>ИЯ</w:t>
      </w:r>
      <w:r w:rsidRPr="00D25EA1">
        <w:rPr>
          <w:rFonts w:ascii="Times New Roman" w:hAnsi="Times New Roman" w:cs="Times New Roman"/>
          <w:b/>
          <w:sz w:val="24"/>
          <w:szCs w:val="24"/>
        </w:rPr>
        <w:t>»</w:t>
      </w:r>
    </w:p>
    <w:p w:rsidR="00500489" w:rsidRDefault="00500489" w:rsidP="00F54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0489" w:rsidRPr="00500489" w:rsidRDefault="00500489" w:rsidP="005004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00489">
        <w:rPr>
          <w:rFonts w:ascii="Times New Roman" w:eastAsia="Times New Roman" w:hAnsi="Times New Roman"/>
          <w:sz w:val="24"/>
          <w:szCs w:val="24"/>
        </w:rPr>
        <w:t>В системе естественнонаучного образования химия как учебный предмет занимает важное место в познании законов природы, формировании научной картины мира, создании основы химических знаний, необходимых для повседневной жизни, навыков здорового и безопасного для человека и окружающей его среды образа жизни, а также в воспитании экологической культуры.</w:t>
      </w:r>
    </w:p>
    <w:p w:rsidR="00500489" w:rsidRPr="00500489" w:rsidRDefault="00500489" w:rsidP="005004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00489">
        <w:rPr>
          <w:rFonts w:ascii="Times New Roman" w:eastAsia="Times New Roman" w:hAnsi="Times New Roman"/>
          <w:sz w:val="24"/>
          <w:szCs w:val="24"/>
        </w:rPr>
        <w:t>Успешность изучения химии связана с овладением химическим языком, соблюдением правил безопасной работы при выполнении химического эксперимента, осознанием многочисленных связей химии с другими предметами школьного курса.</w:t>
      </w:r>
    </w:p>
    <w:p w:rsidR="00500489" w:rsidRPr="00500489" w:rsidRDefault="00500489" w:rsidP="005004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00489">
        <w:rPr>
          <w:rFonts w:ascii="Times New Roman" w:eastAsia="Times New Roman" w:hAnsi="Times New Roman"/>
          <w:sz w:val="24"/>
          <w:szCs w:val="24"/>
        </w:rPr>
        <w:t>Программа включает в себя основы неорганической и органической химии. Главной идеей программы является создание базового комплекса опорных знаний по химии, выраженных в форме, соответствующей возрасту обучающихся.</w:t>
      </w:r>
    </w:p>
    <w:p w:rsidR="00500489" w:rsidRPr="00500489" w:rsidRDefault="00500489" w:rsidP="005004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00489">
        <w:rPr>
          <w:rFonts w:ascii="Times New Roman" w:eastAsia="Times New Roman" w:hAnsi="Times New Roman"/>
          <w:sz w:val="24"/>
          <w:szCs w:val="24"/>
        </w:rPr>
        <w:t>В содержании данного курса представлены основополагающие химические теоретические знания, включающие изучение состава и строения веществ, зависимости их свойств от строения, прогнозирование свойств веществ, исследование закономерностей химических превращений и путей управления ими в целях получения веществ и материалов.</w:t>
      </w:r>
    </w:p>
    <w:p w:rsidR="00500489" w:rsidRPr="00500489" w:rsidRDefault="00500489" w:rsidP="005004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00489">
        <w:rPr>
          <w:rFonts w:ascii="Times New Roman" w:eastAsia="Times New Roman" w:hAnsi="Times New Roman"/>
          <w:sz w:val="24"/>
          <w:szCs w:val="24"/>
        </w:rPr>
        <w:t>Теоретическую основу изучения неорганической химии составляет атомно-молекулярное учение, Периодический закон Д.И. Менделеева с краткими сведениями о строении атома, видах химической связи, закономерностях протекания химических реакций.</w:t>
      </w:r>
    </w:p>
    <w:p w:rsidR="00500489" w:rsidRPr="00500489" w:rsidRDefault="00500489" w:rsidP="005004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00489">
        <w:rPr>
          <w:rFonts w:ascii="Times New Roman" w:eastAsia="Times New Roman" w:hAnsi="Times New Roman"/>
          <w:sz w:val="24"/>
          <w:szCs w:val="24"/>
        </w:rPr>
        <w:t>В изучении курса значительная роль отводится химическому эксперименту: проведению практических и лабораторных работ, описанию результатов ученического эксперимента, соблюдению норм и правил безопасной работы в химической лаборатории.</w:t>
      </w:r>
    </w:p>
    <w:p w:rsidR="00500489" w:rsidRPr="00500489" w:rsidRDefault="00500489" w:rsidP="005004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00489">
        <w:rPr>
          <w:rFonts w:ascii="Times New Roman" w:eastAsia="Times New Roman" w:hAnsi="Times New Roman"/>
          <w:sz w:val="24"/>
          <w:szCs w:val="24"/>
        </w:rPr>
        <w:t>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природе.</w:t>
      </w:r>
    </w:p>
    <w:p w:rsidR="00500489" w:rsidRDefault="00500489" w:rsidP="005004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00489">
        <w:rPr>
          <w:rFonts w:ascii="Times New Roman" w:eastAsia="Times New Roman" w:hAnsi="Times New Roman"/>
          <w:sz w:val="24"/>
          <w:szCs w:val="24"/>
        </w:rPr>
        <w:t>Изучение предмета «Химия»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межпредметных связях с предметами:«Биология», «География», «История», «Литература», «Математика», «Основы безопасности жизнедеятельности», «Русский язык», «Физика», «Экология».</w:t>
      </w:r>
    </w:p>
    <w:p w:rsidR="00500489" w:rsidRPr="00500489" w:rsidRDefault="00500489" w:rsidP="005004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00489">
        <w:rPr>
          <w:rFonts w:ascii="Times New Roman" w:hAnsi="Times New Roman"/>
          <w:b/>
          <w:bCs/>
          <w:sz w:val="24"/>
          <w:szCs w:val="24"/>
        </w:rPr>
        <w:t>Первоначальные химические понятия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0489">
        <w:rPr>
          <w:rFonts w:ascii="Times New Roman" w:hAnsi="Times New Roman"/>
          <w:sz w:val="24"/>
          <w:szCs w:val="24"/>
        </w:rPr>
        <w:t xml:space="preserve">Предмет химии. </w:t>
      </w:r>
      <w:r w:rsidRPr="00500489">
        <w:rPr>
          <w:rFonts w:ascii="Times New Roman" w:hAnsi="Times New Roman"/>
          <w:i/>
          <w:sz w:val="24"/>
          <w:szCs w:val="24"/>
        </w:rPr>
        <w:t>Тела и вещества. Основные методы познания: наблюдение, измерение, эксперимент.</w:t>
      </w:r>
      <w:r w:rsidRPr="00500489">
        <w:rPr>
          <w:rFonts w:ascii="Times New Roman" w:hAnsi="Times New Roman"/>
          <w:sz w:val="24"/>
          <w:szCs w:val="24"/>
        </w:rPr>
        <w:t xml:space="preserve"> Физические и химические явления. Чистые вещества и смеси. Способы разделения смесей. Атом. Молекула. Химический элемент. Знаки химических элементов. Простые и сложные вещества. Валентность. </w:t>
      </w:r>
      <w:r w:rsidRPr="00500489">
        <w:rPr>
          <w:rFonts w:ascii="Times New Roman" w:hAnsi="Times New Roman"/>
          <w:i/>
          <w:sz w:val="24"/>
          <w:szCs w:val="24"/>
        </w:rPr>
        <w:t>Закон постоянства состава вещества.</w:t>
      </w:r>
      <w:r w:rsidRPr="00500489">
        <w:rPr>
          <w:rFonts w:ascii="Times New Roman" w:hAnsi="Times New Roman"/>
          <w:sz w:val="24"/>
          <w:szCs w:val="24"/>
        </w:rPr>
        <w:t xml:space="preserve"> Химические формулы. Индексы. Относительная </w:t>
      </w:r>
      <w:r w:rsidRPr="00500489">
        <w:rPr>
          <w:rFonts w:ascii="Times New Roman" w:hAnsi="Times New Roman"/>
          <w:sz w:val="24"/>
          <w:szCs w:val="24"/>
        </w:rPr>
        <w:lastRenderedPageBreak/>
        <w:t>атомная и молекулярная массы. Массовая доля химического элемента в соединении. Закон сохранения массы веществ. Химические уравнения. Коэффициенты. Условия и признаки протекания химических реакций. Моль – единица количества вещества. Молярная масса.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00489">
        <w:rPr>
          <w:rFonts w:ascii="Times New Roman" w:hAnsi="Times New Roman"/>
          <w:b/>
          <w:bCs/>
          <w:sz w:val="24"/>
          <w:szCs w:val="24"/>
        </w:rPr>
        <w:t>Кислород. Водород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0489">
        <w:rPr>
          <w:rFonts w:ascii="Times New Roman" w:hAnsi="Times New Roman"/>
          <w:sz w:val="24"/>
          <w:szCs w:val="24"/>
        </w:rPr>
        <w:t xml:space="preserve">Кислород – химический элемент и простое вещество. </w:t>
      </w:r>
      <w:r w:rsidRPr="00500489">
        <w:rPr>
          <w:rFonts w:ascii="Times New Roman" w:hAnsi="Times New Roman"/>
          <w:i/>
          <w:sz w:val="24"/>
          <w:szCs w:val="24"/>
        </w:rPr>
        <w:t>Озон. Состав воздуха.</w:t>
      </w:r>
      <w:r w:rsidRPr="00500489">
        <w:rPr>
          <w:rFonts w:ascii="Times New Roman" w:hAnsi="Times New Roman"/>
          <w:sz w:val="24"/>
          <w:szCs w:val="24"/>
        </w:rPr>
        <w:t xml:space="preserve"> Физические и химические свойства кислорода. Получение и применение кислорода. </w:t>
      </w:r>
      <w:r w:rsidRPr="00500489">
        <w:rPr>
          <w:rFonts w:ascii="Times New Roman" w:hAnsi="Times New Roman"/>
          <w:i/>
          <w:sz w:val="24"/>
          <w:szCs w:val="24"/>
        </w:rPr>
        <w:t>Тепловой эффект химических реакций. Понятие об экзо- и эндотермических реакциях</w:t>
      </w:r>
      <w:r w:rsidRPr="00500489">
        <w:rPr>
          <w:rFonts w:ascii="Times New Roman" w:hAnsi="Times New Roman"/>
          <w:sz w:val="24"/>
          <w:szCs w:val="24"/>
        </w:rPr>
        <w:t xml:space="preserve">. Водород – химический элемент и простое вещество. Физические и химические свойства водорода. Получение водорода в лаборатории. </w:t>
      </w:r>
      <w:r w:rsidRPr="00500489">
        <w:rPr>
          <w:rFonts w:ascii="Times New Roman" w:hAnsi="Times New Roman"/>
          <w:i/>
          <w:sz w:val="24"/>
          <w:szCs w:val="24"/>
        </w:rPr>
        <w:t>Получение водорода в промышленности</w:t>
      </w:r>
      <w:r w:rsidRPr="00500489">
        <w:rPr>
          <w:rFonts w:ascii="Times New Roman" w:hAnsi="Times New Roman"/>
          <w:sz w:val="24"/>
          <w:szCs w:val="24"/>
        </w:rPr>
        <w:t xml:space="preserve">. </w:t>
      </w:r>
      <w:r w:rsidRPr="00500489">
        <w:rPr>
          <w:rFonts w:ascii="Times New Roman" w:hAnsi="Times New Roman"/>
          <w:i/>
          <w:sz w:val="24"/>
          <w:szCs w:val="24"/>
        </w:rPr>
        <w:t>Применение водорода</w:t>
      </w:r>
      <w:r w:rsidRPr="00500489">
        <w:rPr>
          <w:rFonts w:ascii="Times New Roman" w:hAnsi="Times New Roman"/>
          <w:sz w:val="24"/>
          <w:szCs w:val="24"/>
        </w:rPr>
        <w:t>. Закон Авогадро. Молярный объем газов. Качественные реакции на газообразные вещества (кислород, водород). Объемные отношения газов при химических реакциях.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00489">
        <w:rPr>
          <w:rFonts w:ascii="Times New Roman" w:hAnsi="Times New Roman"/>
          <w:b/>
          <w:bCs/>
          <w:sz w:val="24"/>
          <w:szCs w:val="24"/>
        </w:rPr>
        <w:t>Вода. Растворы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0489">
        <w:rPr>
          <w:rFonts w:ascii="Times New Roman" w:hAnsi="Times New Roman"/>
          <w:i/>
          <w:sz w:val="24"/>
          <w:szCs w:val="24"/>
        </w:rPr>
        <w:t>Вода в природе. Круговорот воды в природе. Физические и химические свойства воды.</w:t>
      </w:r>
      <w:r w:rsidRPr="00500489">
        <w:rPr>
          <w:rFonts w:ascii="Times New Roman" w:hAnsi="Times New Roman"/>
          <w:sz w:val="24"/>
          <w:szCs w:val="24"/>
        </w:rPr>
        <w:t xml:space="preserve"> Растворы. </w:t>
      </w:r>
      <w:r w:rsidRPr="00500489">
        <w:rPr>
          <w:rFonts w:ascii="Times New Roman" w:hAnsi="Times New Roman"/>
          <w:i/>
          <w:sz w:val="24"/>
          <w:szCs w:val="24"/>
        </w:rPr>
        <w:t>Растворимость веществ в воде.</w:t>
      </w:r>
      <w:r w:rsidRPr="00500489">
        <w:rPr>
          <w:rFonts w:ascii="Times New Roman" w:hAnsi="Times New Roman"/>
          <w:sz w:val="24"/>
          <w:szCs w:val="24"/>
        </w:rPr>
        <w:t xml:space="preserve"> Концентрация растворов. Массовая доля растворенного вещества в растворе.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00489">
        <w:rPr>
          <w:rFonts w:ascii="Times New Roman" w:hAnsi="Times New Roman"/>
          <w:b/>
          <w:bCs/>
          <w:sz w:val="24"/>
          <w:szCs w:val="24"/>
        </w:rPr>
        <w:t>Основные классы неорганических соединений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0489">
        <w:rPr>
          <w:rFonts w:ascii="Times New Roman" w:hAnsi="Times New Roman"/>
          <w:sz w:val="24"/>
          <w:szCs w:val="24"/>
        </w:rPr>
        <w:t xml:space="preserve">Оксиды. Классификация. Номенклатура. </w:t>
      </w:r>
      <w:r w:rsidRPr="00500489">
        <w:rPr>
          <w:rFonts w:ascii="Times New Roman" w:hAnsi="Times New Roman"/>
          <w:i/>
          <w:sz w:val="24"/>
          <w:szCs w:val="24"/>
        </w:rPr>
        <w:t>Физические свойства оксидов.</w:t>
      </w:r>
      <w:r w:rsidRPr="00500489">
        <w:rPr>
          <w:rFonts w:ascii="Times New Roman" w:hAnsi="Times New Roman"/>
          <w:sz w:val="24"/>
          <w:szCs w:val="24"/>
        </w:rPr>
        <w:t xml:space="preserve"> Химические свойства оксидов. </w:t>
      </w:r>
      <w:r w:rsidRPr="00500489">
        <w:rPr>
          <w:rFonts w:ascii="Times New Roman" w:hAnsi="Times New Roman"/>
          <w:i/>
          <w:sz w:val="24"/>
          <w:szCs w:val="24"/>
        </w:rPr>
        <w:t>Получение и применение оксидов.</w:t>
      </w:r>
      <w:r w:rsidRPr="00500489">
        <w:rPr>
          <w:rFonts w:ascii="Times New Roman" w:hAnsi="Times New Roman"/>
          <w:sz w:val="24"/>
          <w:szCs w:val="24"/>
        </w:rPr>
        <w:t xml:space="preserve"> Основания. Классификация. Номенклатура. </w:t>
      </w:r>
      <w:r w:rsidRPr="00500489">
        <w:rPr>
          <w:rFonts w:ascii="Times New Roman" w:hAnsi="Times New Roman"/>
          <w:i/>
          <w:sz w:val="24"/>
          <w:szCs w:val="24"/>
        </w:rPr>
        <w:t>Физические свойства оснований. Получение оснований.</w:t>
      </w:r>
      <w:r w:rsidRPr="00500489">
        <w:rPr>
          <w:rFonts w:ascii="Times New Roman" w:hAnsi="Times New Roman"/>
          <w:sz w:val="24"/>
          <w:szCs w:val="24"/>
        </w:rPr>
        <w:t xml:space="preserve"> Химические свойства оснований. Реакция нейтрализации. Кислоты. Классификация. Номенклатура. </w:t>
      </w:r>
      <w:r w:rsidRPr="00500489">
        <w:rPr>
          <w:rFonts w:ascii="Times New Roman" w:hAnsi="Times New Roman"/>
          <w:i/>
          <w:sz w:val="24"/>
          <w:szCs w:val="24"/>
        </w:rPr>
        <w:t>Физические свойства кислот.Получение и применение кислот.</w:t>
      </w:r>
      <w:r w:rsidRPr="00500489">
        <w:rPr>
          <w:rFonts w:ascii="Times New Roman" w:hAnsi="Times New Roman"/>
          <w:sz w:val="24"/>
          <w:szCs w:val="24"/>
        </w:rPr>
        <w:t xml:space="preserve"> Химические свойства кислот. Индикаторы. Изменение окраски индикаторов в различных средах. Соли. Классификация. Номенклатура. </w:t>
      </w:r>
      <w:r w:rsidRPr="00500489">
        <w:rPr>
          <w:rFonts w:ascii="Times New Roman" w:hAnsi="Times New Roman"/>
          <w:i/>
          <w:sz w:val="24"/>
          <w:szCs w:val="24"/>
        </w:rPr>
        <w:t>Физические свойства солей. Получение и применение солей.</w:t>
      </w:r>
      <w:r w:rsidRPr="00500489">
        <w:rPr>
          <w:rFonts w:ascii="Times New Roman" w:hAnsi="Times New Roman"/>
          <w:sz w:val="24"/>
          <w:szCs w:val="24"/>
        </w:rPr>
        <w:t xml:space="preserve"> Химические свойства солей. Генетическая связь между классами неорганических соединений. </w:t>
      </w:r>
      <w:r w:rsidRPr="00500489">
        <w:rPr>
          <w:rFonts w:ascii="Times New Roman" w:hAnsi="Times New Roman"/>
          <w:i/>
          <w:sz w:val="24"/>
          <w:szCs w:val="24"/>
        </w:rPr>
        <w:t>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0489">
        <w:rPr>
          <w:rFonts w:ascii="Times New Roman" w:hAnsi="Times New Roman"/>
          <w:b/>
          <w:bCs/>
          <w:sz w:val="24"/>
          <w:szCs w:val="24"/>
        </w:rPr>
        <w:t>Строение атома. Периодический закон и периодическая система химических элементов Д.И. Менделеева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0489">
        <w:rPr>
          <w:rFonts w:ascii="Times New Roman" w:hAnsi="Times New Roman"/>
          <w:sz w:val="24"/>
          <w:szCs w:val="24"/>
        </w:rPr>
        <w:t xml:space="preserve">Строение атома: ядро, энергетический уровень. </w:t>
      </w:r>
      <w:r w:rsidRPr="00500489">
        <w:rPr>
          <w:rFonts w:ascii="Times New Roman" w:hAnsi="Times New Roman"/>
          <w:i/>
          <w:sz w:val="24"/>
          <w:szCs w:val="24"/>
        </w:rPr>
        <w:t>Состав ядра атома: протоны, нейтроны. Изотопы.</w:t>
      </w:r>
      <w:r w:rsidRPr="00500489">
        <w:rPr>
          <w:rFonts w:ascii="Times New Roman" w:hAnsi="Times New Roman"/>
          <w:sz w:val="24"/>
          <w:szCs w:val="24"/>
        </w:rPr>
        <w:t xml:space="preserve"> Периодический закон Д.И. Менделеева. Периодическая система химических элементов Д.И. Менделеева. Физический смысл атомного (порядкового) номера химического элемента, номера группы и периода периодической системы. Строение энергетических уровней атомов первых 20 химических элементов периодической системы Д.И. Менделеева. 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атома. Значение Периодического закона Д.И. Менделеева.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00489">
        <w:rPr>
          <w:rFonts w:ascii="Times New Roman" w:hAnsi="Times New Roman"/>
          <w:b/>
          <w:bCs/>
          <w:sz w:val="24"/>
          <w:szCs w:val="24"/>
        </w:rPr>
        <w:t>Строение веществ. Химическая связь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0489">
        <w:rPr>
          <w:rFonts w:ascii="Times New Roman" w:hAnsi="Times New Roman"/>
          <w:i/>
          <w:sz w:val="24"/>
          <w:szCs w:val="24"/>
        </w:rPr>
        <w:t>Электроотрицательность атомов химических элементов.</w:t>
      </w:r>
      <w:r w:rsidRPr="00500489">
        <w:rPr>
          <w:rFonts w:ascii="Times New Roman" w:hAnsi="Times New Roman"/>
          <w:sz w:val="24"/>
          <w:szCs w:val="24"/>
        </w:rPr>
        <w:t xml:space="preserve"> Ковалентная химическая связь: неполярная и полярная. </w:t>
      </w:r>
      <w:r w:rsidRPr="00500489">
        <w:rPr>
          <w:rFonts w:ascii="Times New Roman" w:hAnsi="Times New Roman"/>
          <w:i/>
          <w:sz w:val="24"/>
          <w:szCs w:val="24"/>
        </w:rPr>
        <w:t>Понятие о водородной связи и ее влиянии на физические свойства веществ на примере воды.</w:t>
      </w:r>
      <w:r w:rsidRPr="00500489">
        <w:rPr>
          <w:rFonts w:ascii="Times New Roman" w:hAnsi="Times New Roman"/>
          <w:sz w:val="24"/>
          <w:szCs w:val="24"/>
        </w:rPr>
        <w:t xml:space="preserve"> Ионная связь. Металлическая связь. </w:t>
      </w:r>
      <w:r w:rsidRPr="00500489">
        <w:rPr>
          <w:rFonts w:ascii="Times New Roman" w:hAnsi="Times New Roman"/>
          <w:i/>
          <w:sz w:val="24"/>
          <w:szCs w:val="24"/>
        </w:rPr>
        <w:t>Типы кристаллических решеток (атомная, молекулярная, ионная, металлическая). Зависимость физических свойств веществ от типа кристаллической решетки.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00489">
        <w:rPr>
          <w:rFonts w:ascii="Times New Roman" w:hAnsi="Times New Roman"/>
          <w:b/>
          <w:bCs/>
          <w:sz w:val="24"/>
          <w:szCs w:val="24"/>
        </w:rPr>
        <w:t>Химические реакции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0489">
        <w:rPr>
          <w:rFonts w:ascii="Times New Roman" w:hAnsi="Times New Roman"/>
          <w:i/>
          <w:sz w:val="24"/>
          <w:szCs w:val="24"/>
        </w:rPr>
        <w:t>Понятие о скорости химической реакции. Факторы, влияющие на скорость химической реакции</w:t>
      </w:r>
      <w:r w:rsidRPr="00500489">
        <w:rPr>
          <w:rFonts w:ascii="Times New Roman" w:hAnsi="Times New Roman"/>
          <w:sz w:val="24"/>
          <w:szCs w:val="24"/>
        </w:rPr>
        <w:t xml:space="preserve">. </w:t>
      </w:r>
      <w:r w:rsidRPr="00500489">
        <w:rPr>
          <w:rFonts w:ascii="Times New Roman" w:hAnsi="Times New Roman"/>
          <w:i/>
          <w:sz w:val="24"/>
          <w:szCs w:val="24"/>
        </w:rPr>
        <w:t>Понятие о катализаторе.</w:t>
      </w:r>
      <w:r w:rsidRPr="00500489">
        <w:rPr>
          <w:rFonts w:ascii="Times New Roman" w:hAnsi="Times New Roman"/>
          <w:sz w:val="24"/>
          <w:szCs w:val="24"/>
        </w:rPr>
        <w:t xml:space="preserve"> Классификация химических реакций по различным признакам: числу и составу исходных и полученных веществ; изменению степеней </w:t>
      </w:r>
      <w:r w:rsidRPr="00500489">
        <w:rPr>
          <w:rFonts w:ascii="Times New Roman" w:hAnsi="Times New Roman"/>
          <w:sz w:val="24"/>
          <w:szCs w:val="24"/>
        </w:rPr>
        <w:lastRenderedPageBreak/>
        <w:t>окисления атомов химических элементов; поглощению или выделению энергии. Электролитическая диссоциация. Электролиты и неэлектролиты. Ионы. Катионы и анионы. Реакции ионного обмена. Условия протекания реакций ионного обмена. Электролитическая диссоциация кислот, щелочей и солей. Степень окисления. Определение степени окисления атомов химических элементов в соединениях. Окислитель. Восстановитель. Сущность окислительно-восстановительных реакций.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00489">
        <w:rPr>
          <w:rFonts w:ascii="Times New Roman" w:hAnsi="Times New Roman"/>
          <w:b/>
          <w:bCs/>
          <w:sz w:val="24"/>
          <w:szCs w:val="24"/>
        </w:rPr>
        <w:t xml:space="preserve">Неметаллы </w:t>
      </w:r>
      <w:r w:rsidRPr="00500489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Pr="00500489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Pr="00500489">
        <w:rPr>
          <w:rFonts w:ascii="Times New Roman" w:hAnsi="Times New Roman"/>
          <w:b/>
          <w:bCs/>
          <w:sz w:val="24"/>
          <w:szCs w:val="24"/>
          <w:lang w:val="en-US"/>
        </w:rPr>
        <w:t>VII</w:t>
      </w:r>
      <w:r w:rsidRPr="00500489">
        <w:rPr>
          <w:rFonts w:ascii="Times New Roman" w:hAnsi="Times New Roman"/>
          <w:b/>
          <w:bCs/>
          <w:sz w:val="24"/>
          <w:szCs w:val="24"/>
        </w:rPr>
        <w:t xml:space="preserve"> групп и их соединения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00489">
        <w:rPr>
          <w:rFonts w:ascii="Times New Roman" w:hAnsi="Times New Roman"/>
          <w:sz w:val="24"/>
          <w:szCs w:val="24"/>
        </w:rPr>
        <w:t xml:space="preserve">Положение неметаллов в периодической системе химических элементов Д.И. Менделеева. Общие свойства неметаллов. Галогены: физические и химические свойства. Соединения галогенов: хлороводород, хлороводородная кислота и ее соли. Сера: физические и химические свойства. Соединения серы: сероводород, сульфиды, оксиды серы. Серная, </w:t>
      </w:r>
      <w:r w:rsidRPr="00500489">
        <w:rPr>
          <w:rFonts w:ascii="Times New Roman" w:hAnsi="Times New Roman"/>
          <w:i/>
          <w:sz w:val="24"/>
          <w:szCs w:val="24"/>
        </w:rPr>
        <w:t>сернистая и сероводородная кислоты</w:t>
      </w:r>
      <w:r w:rsidRPr="00500489">
        <w:rPr>
          <w:rFonts w:ascii="Times New Roman" w:hAnsi="Times New Roman"/>
          <w:sz w:val="24"/>
          <w:szCs w:val="24"/>
        </w:rPr>
        <w:t xml:space="preserve"> и их соли. Азот: физические и химические свойства. Аммиак. Соли аммония. Оксиды азота. Азотная кислота и ее соли. Фосфор: физические и химические свойства. Соединения фосфора: оксид фосфора (</w:t>
      </w:r>
      <w:r w:rsidRPr="00500489">
        <w:rPr>
          <w:rFonts w:ascii="Times New Roman" w:hAnsi="Times New Roman"/>
          <w:sz w:val="24"/>
          <w:szCs w:val="24"/>
          <w:lang w:val="en-US"/>
        </w:rPr>
        <w:t>V</w:t>
      </w:r>
      <w:r w:rsidRPr="00500489">
        <w:rPr>
          <w:rFonts w:ascii="Times New Roman" w:hAnsi="Times New Roman"/>
          <w:sz w:val="24"/>
          <w:szCs w:val="24"/>
        </w:rPr>
        <w:t xml:space="preserve">), ортофосфорная кислота и ее соли. Углерод: физические и химические свойства. </w:t>
      </w:r>
      <w:r w:rsidRPr="00500489">
        <w:rPr>
          <w:rFonts w:ascii="Times New Roman" w:hAnsi="Times New Roman"/>
          <w:i/>
          <w:sz w:val="24"/>
          <w:szCs w:val="24"/>
        </w:rPr>
        <w:t xml:space="preserve">Аллотропия углерода: алмаз, графит, карбин, фуллерены. </w:t>
      </w:r>
      <w:r w:rsidRPr="00500489">
        <w:rPr>
          <w:rFonts w:ascii="Times New Roman" w:hAnsi="Times New Roman"/>
          <w:sz w:val="24"/>
          <w:szCs w:val="24"/>
        </w:rPr>
        <w:t xml:space="preserve">Соединения углерода: оксиды углерода (II) и (IV), угольная кислота и ее соли. </w:t>
      </w:r>
      <w:r w:rsidRPr="00500489">
        <w:rPr>
          <w:rFonts w:ascii="Times New Roman" w:hAnsi="Times New Roman"/>
          <w:i/>
          <w:sz w:val="24"/>
          <w:szCs w:val="24"/>
        </w:rPr>
        <w:t>Кремний и его соединения.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00489">
        <w:rPr>
          <w:rFonts w:ascii="Times New Roman" w:hAnsi="Times New Roman"/>
          <w:b/>
          <w:bCs/>
          <w:sz w:val="24"/>
          <w:szCs w:val="24"/>
        </w:rPr>
        <w:t>Металлы и их соединения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00489">
        <w:rPr>
          <w:rFonts w:ascii="Times New Roman" w:hAnsi="Times New Roman"/>
          <w:i/>
          <w:sz w:val="24"/>
          <w:szCs w:val="24"/>
        </w:rPr>
        <w:t>Положение металлов в периодической системе химических элементов Д.И. Менделеева. Металлы в природе и общие способы их получения</w:t>
      </w:r>
      <w:r w:rsidRPr="00500489">
        <w:rPr>
          <w:rFonts w:ascii="Times New Roman" w:hAnsi="Times New Roman"/>
          <w:sz w:val="24"/>
          <w:szCs w:val="24"/>
        </w:rPr>
        <w:t xml:space="preserve">. </w:t>
      </w:r>
      <w:r w:rsidRPr="00500489">
        <w:rPr>
          <w:rFonts w:ascii="Times New Roman" w:hAnsi="Times New Roman"/>
          <w:i/>
          <w:sz w:val="24"/>
          <w:szCs w:val="24"/>
        </w:rPr>
        <w:t>Общие физические свойства металлов.</w:t>
      </w:r>
      <w:r w:rsidRPr="00500489">
        <w:rPr>
          <w:rFonts w:ascii="Times New Roman" w:hAnsi="Times New Roman"/>
          <w:sz w:val="24"/>
          <w:szCs w:val="24"/>
        </w:rPr>
        <w:t xml:space="preserve"> Общие химические свойства металлов: реакции с неметаллами, кислотами, солями. </w:t>
      </w:r>
      <w:r w:rsidRPr="00500489">
        <w:rPr>
          <w:rFonts w:ascii="Times New Roman" w:hAnsi="Times New Roman"/>
          <w:i/>
          <w:sz w:val="24"/>
          <w:szCs w:val="24"/>
        </w:rPr>
        <w:t>Электрохимический ряд напряжений металлов.</w:t>
      </w:r>
      <w:r w:rsidRPr="00500489">
        <w:rPr>
          <w:rFonts w:ascii="Times New Roman" w:hAnsi="Times New Roman"/>
          <w:sz w:val="24"/>
          <w:szCs w:val="24"/>
        </w:rPr>
        <w:t xml:space="preserve"> Щелочные металлы и их соединения. Щелочноземельные металлы и их соединения. Алюминий. Амфотерность оксида и гидроксида алюминия. Железо. Соединения железа и их свойства: оксиды, гидроксиды и соли железа (II и III).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00489">
        <w:rPr>
          <w:rFonts w:ascii="Times New Roman" w:hAnsi="Times New Roman"/>
          <w:b/>
          <w:bCs/>
          <w:sz w:val="24"/>
          <w:szCs w:val="24"/>
        </w:rPr>
        <w:t>Первоначальные сведения об органических веществах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00489">
        <w:rPr>
          <w:rFonts w:ascii="Times New Roman" w:hAnsi="Times New Roman"/>
          <w:bCs/>
          <w:sz w:val="24"/>
          <w:szCs w:val="24"/>
        </w:rPr>
        <w:t>П</w:t>
      </w:r>
      <w:r w:rsidRPr="00500489">
        <w:rPr>
          <w:rFonts w:ascii="Times New Roman" w:hAnsi="Times New Roman"/>
          <w:sz w:val="24"/>
          <w:szCs w:val="24"/>
        </w:rPr>
        <w:t xml:space="preserve">ервоначальные сведения о строении органических веществ. Углеводороды: метан, этан, этилен. </w:t>
      </w:r>
      <w:r w:rsidRPr="00500489">
        <w:rPr>
          <w:rFonts w:ascii="Times New Roman" w:hAnsi="Times New Roman"/>
          <w:i/>
          <w:sz w:val="24"/>
          <w:szCs w:val="24"/>
        </w:rPr>
        <w:t xml:space="preserve">Источники углеводородов: природный газ, нефть, уголь. </w:t>
      </w:r>
      <w:r w:rsidRPr="00500489">
        <w:rPr>
          <w:rFonts w:ascii="Times New Roman" w:hAnsi="Times New Roman"/>
          <w:sz w:val="24"/>
          <w:szCs w:val="24"/>
        </w:rPr>
        <w:t xml:space="preserve">Кислородсодержащие соединения: спирты (метанол, этанол, глицерин), карбоновые кислоты (уксусная кислота, аминоуксусная кислота, стеариновая и олеиновая кислоты). Биологически важные вещества: жиры, глюкоза, белки. </w:t>
      </w:r>
      <w:r w:rsidRPr="00500489">
        <w:rPr>
          <w:rFonts w:ascii="Times New Roman" w:hAnsi="Times New Roman"/>
          <w:i/>
          <w:sz w:val="24"/>
          <w:szCs w:val="24"/>
        </w:rPr>
        <w:t>Химическое загрязнение окружающей среды и его последствия.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00489">
        <w:rPr>
          <w:rFonts w:ascii="Times New Roman" w:hAnsi="Times New Roman"/>
          <w:b/>
          <w:bCs/>
          <w:sz w:val="24"/>
          <w:szCs w:val="24"/>
        </w:rPr>
        <w:t>Типы расчетных задач:</w:t>
      </w:r>
    </w:p>
    <w:p w:rsidR="00500489" w:rsidRPr="00500489" w:rsidRDefault="00500489" w:rsidP="00500489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00489">
        <w:rPr>
          <w:rFonts w:ascii="Times New Roman" w:hAnsi="Times New Roman"/>
          <w:bCs/>
          <w:sz w:val="24"/>
          <w:szCs w:val="24"/>
        </w:rPr>
        <w:t>Вычисление массовой доли химического элемента по формуле соединения.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500489">
        <w:rPr>
          <w:rFonts w:ascii="Times New Roman" w:hAnsi="Times New Roman"/>
          <w:bCs/>
          <w:i/>
          <w:sz w:val="24"/>
          <w:szCs w:val="24"/>
        </w:rPr>
        <w:t>Установление простейшей формулы вещества по массовым долям химических элементов.</w:t>
      </w:r>
    </w:p>
    <w:p w:rsidR="00500489" w:rsidRPr="00500489" w:rsidRDefault="00500489" w:rsidP="00500489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00489">
        <w:rPr>
          <w:rFonts w:ascii="Times New Roman" w:hAnsi="Times New Roman"/>
          <w:sz w:val="24"/>
          <w:szCs w:val="24"/>
        </w:rPr>
        <w:t>Вычисления по химическим уравнениям количества, объема, массы вещества по количеству, объему, массе реагентов или продуктов реакции.</w:t>
      </w:r>
    </w:p>
    <w:p w:rsidR="00500489" w:rsidRPr="00500489" w:rsidRDefault="00500489" w:rsidP="00500489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00489">
        <w:rPr>
          <w:rFonts w:ascii="Times New Roman" w:hAnsi="Times New Roman"/>
          <w:sz w:val="24"/>
          <w:szCs w:val="24"/>
        </w:rPr>
        <w:t>Расчет массовой доли растворенного вещества в растворе.</w:t>
      </w:r>
    </w:p>
    <w:p w:rsidR="00500489" w:rsidRDefault="00500489" w:rsidP="0005345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F1DAF" w:rsidRDefault="002F1DAF" w:rsidP="0005345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F1DAF" w:rsidRDefault="002F1DAF" w:rsidP="0005345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F1DAF" w:rsidRDefault="002F1DAF" w:rsidP="0005345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F1DAF" w:rsidRDefault="002F1DAF" w:rsidP="0005345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F1DAF" w:rsidRDefault="002F1DAF" w:rsidP="000534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6CEC" w:rsidRDefault="001F351B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</w:t>
      </w:r>
      <w:r w:rsidR="00CD4C0D">
        <w:rPr>
          <w:rFonts w:ascii="Times New Roman" w:hAnsi="Times New Roman" w:cs="Times New Roman"/>
          <w:b/>
          <w:sz w:val="24"/>
          <w:szCs w:val="24"/>
        </w:rPr>
        <w:t>ОЕ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 w:rsidR="00CD4C0D">
        <w:rPr>
          <w:rFonts w:ascii="Times New Roman" w:hAnsi="Times New Roman" w:cs="Times New Roman"/>
          <w:b/>
          <w:sz w:val="24"/>
          <w:szCs w:val="24"/>
        </w:rPr>
        <w:t>ИРОВАНИЕ</w:t>
      </w:r>
    </w:p>
    <w:p w:rsidR="00304D12" w:rsidRDefault="00304D12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959"/>
        <w:gridCol w:w="5953"/>
        <w:gridCol w:w="2127"/>
        <w:gridCol w:w="2693"/>
        <w:gridCol w:w="2835"/>
      </w:tblGrid>
      <w:tr w:rsidR="00B5474B" w:rsidTr="00F96F99">
        <w:tc>
          <w:tcPr>
            <w:tcW w:w="959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5953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Название раздела</w:t>
            </w:r>
          </w:p>
        </w:tc>
        <w:tc>
          <w:tcPr>
            <w:tcW w:w="2127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  <w:tc>
          <w:tcPr>
            <w:tcW w:w="2693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Контрольные работы</w:t>
            </w:r>
          </w:p>
        </w:tc>
        <w:tc>
          <w:tcPr>
            <w:tcW w:w="2835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Практические работы</w:t>
            </w:r>
          </w:p>
        </w:tc>
      </w:tr>
      <w:tr w:rsidR="006B1B6A" w:rsidTr="0073093A">
        <w:tc>
          <w:tcPr>
            <w:tcW w:w="14567" w:type="dxa"/>
            <w:gridSpan w:val="5"/>
          </w:tcPr>
          <w:p w:rsidR="006B1B6A" w:rsidRDefault="006B1B6A" w:rsidP="00106C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 класс (70</w:t>
            </w:r>
            <w:r w:rsidRPr="00304D12">
              <w:rPr>
                <w:rFonts w:ascii="Times New Roman" w:hAnsi="Times New Roman" w:cs="Times New Roman"/>
                <w:b/>
                <w:bCs/>
              </w:rPr>
              <w:t xml:space="preserve"> часов)</w:t>
            </w:r>
          </w:p>
        </w:tc>
      </w:tr>
      <w:tr w:rsidR="00B5474B" w:rsidTr="00F96F99">
        <w:tc>
          <w:tcPr>
            <w:tcW w:w="959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953" w:type="dxa"/>
          </w:tcPr>
          <w:p w:rsidR="00B5474B" w:rsidRPr="00304D12" w:rsidRDefault="00B5474B" w:rsidP="00304D12">
            <w:pPr>
              <w:rPr>
                <w:rFonts w:ascii="Times New Roman" w:hAnsi="Times New Roman" w:cs="Times New Roman"/>
                <w:bCs/>
              </w:rPr>
            </w:pPr>
            <w:r w:rsidRPr="00DB28B3">
              <w:rPr>
                <w:rFonts w:ascii="Times New Roman" w:hAnsi="Times New Roman" w:cs="Times New Roman"/>
                <w:bCs/>
              </w:rPr>
              <w:t>Первонача</w:t>
            </w:r>
            <w:r>
              <w:rPr>
                <w:rFonts w:ascii="Times New Roman" w:hAnsi="Times New Roman" w:cs="Times New Roman"/>
                <w:bCs/>
              </w:rPr>
              <w:t xml:space="preserve">льные химические понятия </w:t>
            </w:r>
          </w:p>
        </w:tc>
        <w:tc>
          <w:tcPr>
            <w:tcW w:w="2127" w:type="dxa"/>
          </w:tcPr>
          <w:p w:rsidR="00B5474B" w:rsidRPr="00304D12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3" w:type="dxa"/>
          </w:tcPr>
          <w:p w:rsidR="00B5474B" w:rsidRDefault="00B53DE2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74B" w:rsidRDefault="00B53DE2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74B" w:rsidTr="00F96F99">
        <w:tc>
          <w:tcPr>
            <w:tcW w:w="959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953" w:type="dxa"/>
          </w:tcPr>
          <w:p w:rsidR="00B5474B" w:rsidRPr="00304D12" w:rsidRDefault="00B5474B" w:rsidP="00304D1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Кислород. Горение.  </w:t>
            </w:r>
          </w:p>
        </w:tc>
        <w:tc>
          <w:tcPr>
            <w:tcW w:w="2127" w:type="dxa"/>
          </w:tcPr>
          <w:p w:rsidR="00B5474B" w:rsidRPr="00304D12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5474B" w:rsidRDefault="00B53DE2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74B" w:rsidTr="00F96F99">
        <w:tc>
          <w:tcPr>
            <w:tcW w:w="959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953" w:type="dxa"/>
          </w:tcPr>
          <w:p w:rsidR="00B5474B" w:rsidRPr="00304D12" w:rsidRDefault="00B5474B" w:rsidP="00304D1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Водород  </w:t>
            </w:r>
          </w:p>
        </w:tc>
        <w:tc>
          <w:tcPr>
            <w:tcW w:w="2127" w:type="dxa"/>
          </w:tcPr>
          <w:p w:rsidR="00B5474B" w:rsidRPr="00304D12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5474B" w:rsidRDefault="00B53DE2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74B" w:rsidTr="00F96F99">
        <w:tc>
          <w:tcPr>
            <w:tcW w:w="959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953" w:type="dxa"/>
          </w:tcPr>
          <w:p w:rsidR="00B5474B" w:rsidRDefault="00B5474B" w:rsidP="00304D12">
            <w:pPr>
              <w:rPr>
                <w:rFonts w:ascii="Times New Roman" w:hAnsi="Times New Roman" w:cs="Times New Roman"/>
                <w:bCs/>
              </w:rPr>
            </w:pPr>
            <w:r w:rsidRPr="00DB28B3">
              <w:rPr>
                <w:rFonts w:ascii="Times New Roman" w:hAnsi="Times New Roman" w:cs="Times New Roman"/>
                <w:bCs/>
              </w:rPr>
              <w:t>Закон Авога</w:t>
            </w:r>
            <w:r>
              <w:rPr>
                <w:rFonts w:ascii="Times New Roman" w:hAnsi="Times New Roman" w:cs="Times New Roman"/>
                <w:bCs/>
              </w:rPr>
              <w:t xml:space="preserve">дро. Молярный объем газов </w:t>
            </w:r>
          </w:p>
        </w:tc>
        <w:tc>
          <w:tcPr>
            <w:tcW w:w="2127" w:type="dxa"/>
          </w:tcPr>
          <w:p w:rsidR="00B5474B" w:rsidRDefault="00B5474B" w:rsidP="00DB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B5474B" w:rsidRDefault="00B5474B" w:rsidP="00DB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5474B" w:rsidRDefault="00B5474B" w:rsidP="00DB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74B" w:rsidTr="00F96F99">
        <w:tc>
          <w:tcPr>
            <w:tcW w:w="959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953" w:type="dxa"/>
          </w:tcPr>
          <w:p w:rsidR="00B5474B" w:rsidRPr="00DB28B3" w:rsidRDefault="00B5474B" w:rsidP="00304D1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Вода. Растворы.  </w:t>
            </w:r>
          </w:p>
        </w:tc>
        <w:tc>
          <w:tcPr>
            <w:tcW w:w="2127" w:type="dxa"/>
          </w:tcPr>
          <w:p w:rsidR="00B5474B" w:rsidRDefault="00B5474B" w:rsidP="00DB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B5474B" w:rsidRDefault="00B53DE2" w:rsidP="00DB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74B" w:rsidRDefault="00B53DE2" w:rsidP="00DB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74B" w:rsidTr="00F96F99">
        <w:tc>
          <w:tcPr>
            <w:tcW w:w="959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5953" w:type="dxa"/>
          </w:tcPr>
          <w:p w:rsidR="00B5474B" w:rsidRDefault="00B5474B" w:rsidP="00304D12">
            <w:pPr>
              <w:rPr>
                <w:rFonts w:ascii="Times New Roman" w:hAnsi="Times New Roman" w:cs="Times New Roman"/>
                <w:bCs/>
              </w:rPr>
            </w:pPr>
            <w:r w:rsidRPr="00DB28B3">
              <w:rPr>
                <w:rFonts w:ascii="Times New Roman" w:hAnsi="Times New Roman" w:cs="Times New Roman"/>
                <w:bCs/>
              </w:rPr>
              <w:t>Важнейшие классы  не</w:t>
            </w:r>
            <w:r>
              <w:rPr>
                <w:rFonts w:ascii="Times New Roman" w:hAnsi="Times New Roman" w:cs="Times New Roman"/>
                <w:bCs/>
              </w:rPr>
              <w:t xml:space="preserve">органических соединений </w:t>
            </w:r>
          </w:p>
        </w:tc>
        <w:tc>
          <w:tcPr>
            <w:tcW w:w="2127" w:type="dxa"/>
          </w:tcPr>
          <w:p w:rsidR="00B5474B" w:rsidRDefault="00B5474B" w:rsidP="00DB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B5474B" w:rsidRDefault="00B53DE2" w:rsidP="00DB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74B" w:rsidRDefault="00B53DE2" w:rsidP="00DB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74B" w:rsidTr="00F96F99">
        <w:tc>
          <w:tcPr>
            <w:tcW w:w="959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5953" w:type="dxa"/>
          </w:tcPr>
          <w:p w:rsidR="00B5474B" w:rsidRPr="00DB28B3" w:rsidRDefault="00B5474B" w:rsidP="00304D12">
            <w:pPr>
              <w:rPr>
                <w:rFonts w:ascii="Times New Roman" w:hAnsi="Times New Roman" w:cs="Times New Roman"/>
                <w:bCs/>
              </w:rPr>
            </w:pPr>
            <w:r w:rsidRPr="00DB28B3">
              <w:rPr>
                <w:rFonts w:ascii="Times New Roman" w:hAnsi="Times New Roman" w:cs="Times New Roman"/>
                <w:bCs/>
              </w:rPr>
              <w:t>Периодический</w:t>
            </w:r>
            <w:r>
              <w:rPr>
                <w:rFonts w:ascii="Times New Roman" w:hAnsi="Times New Roman" w:cs="Times New Roman"/>
                <w:bCs/>
              </w:rPr>
              <w:t xml:space="preserve"> закон и строение атома </w:t>
            </w:r>
          </w:p>
        </w:tc>
        <w:tc>
          <w:tcPr>
            <w:tcW w:w="2127" w:type="dxa"/>
          </w:tcPr>
          <w:p w:rsidR="00B5474B" w:rsidRDefault="00B5474B" w:rsidP="00DB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B5474B" w:rsidRDefault="00B5474B" w:rsidP="00DB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5474B" w:rsidRDefault="00B5474B" w:rsidP="00DB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74B" w:rsidTr="00F96F99">
        <w:tc>
          <w:tcPr>
            <w:tcW w:w="959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5953" w:type="dxa"/>
          </w:tcPr>
          <w:p w:rsidR="00B5474B" w:rsidRPr="00DB28B3" w:rsidRDefault="00B5474B" w:rsidP="00304D12">
            <w:pPr>
              <w:rPr>
                <w:rFonts w:ascii="Times New Roman" w:hAnsi="Times New Roman" w:cs="Times New Roman"/>
                <w:bCs/>
              </w:rPr>
            </w:pPr>
            <w:r w:rsidRPr="008C2343">
              <w:rPr>
                <w:rFonts w:ascii="Times New Roman" w:hAnsi="Times New Roman" w:cs="Times New Roman"/>
                <w:bCs/>
              </w:rPr>
              <w:t>Строение ве</w:t>
            </w:r>
            <w:r>
              <w:rPr>
                <w:rFonts w:ascii="Times New Roman" w:hAnsi="Times New Roman" w:cs="Times New Roman"/>
                <w:bCs/>
              </w:rPr>
              <w:t xml:space="preserve">ществ. Химическая связь. </w:t>
            </w:r>
          </w:p>
        </w:tc>
        <w:tc>
          <w:tcPr>
            <w:tcW w:w="2127" w:type="dxa"/>
          </w:tcPr>
          <w:p w:rsidR="00B5474B" w:rsidRDefault="00B5474B" w:rsidP="00DB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B5474B" w:rsidRDefault="00B53DE2" w:rsidP="00DB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74B" w:rsidRDefault="00B5474B" w:rsidP="00DB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74B" w:rsidTr="00F96F99">
        <w:tc>
          <w:tcPr>
            <w:tcW w:w="959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53" w:type="dxa"/>
          </w:tcPr>
          <w:p w:rsidR="00B5474B" w:rsidRPr="00304D12" w:rsidRDefault="006B1B6A" w:rsidP="00304D1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Повтор</w:t>
            </w:r>
            <w:r w:rsidR="00B5474B">
              <w:rPr>
                <w:rFonts w:ascii="Times New Roman" w:hAnsi="Times New Roman" w:cs="Times New Roman"/>
                <w:bCs/>
              </w:rPr>
              <w:t xml:space="preserve">ение </w:t>
            </w:r>
          </w:p>
        </w:tc>
        <w:tc>
          <w:tcPr>
            <w:tcW w:w="2127" w:type="dxa"/>
          </w:tcPr>
          <w:p w:rsidR="00B5474B" w:rsidRPr="00304D12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B6A" w:rsidTr="00FD07DB">
        <w:tc>
          <w:tcPr>
            <w:tcW w:w="14567" w:type="dxa"/>
            <w:gridSpan w:val="5"/>
          </w:tcPr>
          <w:p w:rsidR="006B1B6A" w:rsidRDefault="006B1B6A" w:rsidP="00106C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 класс (68</w:t>
            </w:r>
            <w:r w:rsidRPr="00304D12">
              <w:rPr>
                <w:rFonts w:ascii="Times New Roman" w:hAnsi="Times New Roman" w:cs="Times New Roman"/>
                <w:b/>
                <w:bCs/>
              </w:rPr>
              <w:t xml:space="preserve"> часов)</w:t>
            </w:r>
          </w:p>
        </w:tc>
      </w:tr>
      <w:tr w:rsidR="00B5474B" w:rsidTr="00F96F99">
        <w:tc>
          <w:tcPr>
            <w:tcW w:w="959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53" w:type="dxa"/>
          </w:tcPr>
          <w:p w:rsidR="00B5474B" w:rsidRDefault="00B5474B" w:rsidP="0008705B">
            <w:pPr>
              <w:rPr>
                <w:rFonts w:ascii="Times New Roman" w:hAnsi="Times New Roman" w:cs="Times New Roman"/>
                <w:bCs/>
              </w:rPr>
            </w:pPr>
            <w:r w:rsidRPr="00B5474B">
              <w:rPr>
                <w:rFonts w:ascii="Times New Roman" w:hAnsi="Times New Roman" w:cs="Times New Roman"/>
                <w:bCs/>
              </w:rPr>
              <w:t>Повторение основных</w:t>
            </w:r>
            <w:r>
              <w:rPr>
                <w:rFonts w:ascii="Times New Roman" w:hAnsi="Times New Roman" w:cs="Times New Roman"/>
                <w:bCs/>
              </w:rPr>
              <w:t xml:space="preserve"> вопросов курса 8 класса. </w:t>
            </w:r>
          </w:p>
        </w:tc>
        <w:tc>
          <w:tcPr>
            <w:tcW w:w="2127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74B" w:rsidTr="00F96F99">
        <w:tc>
          <w:tcPr>
            <w:tcW w:w="959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953" w:type="dxa"/>
          </w:tcPr>
          <w:p w:rsidR="00B5474B" w:rsidRDefault="00B5474B" w:rsidP="0008705B">
            <w:pPr>
              <w:rPr>
                <w:rFonts w:ascii="Times New Roman" w:hAnsi="Times New Roman" w:cs="Times New Roman"/>
                <w:bCs/>
              </w:rPr>
            </w:pPr>
            <w:r w:rsidRPr="00B5474B">
              <w:rPr>
                <w:rFonts w:ascii="Times New Roman" w:hAnsi="Times New Roman" w:cs="Times New Roman"/>
                <w:bCs/>
              </w:rPr>
              <w:t>Электролитичес</w:t>
            </w:r>
            <w:r>
              <w:rPr>
                <w:rFonts w:ascii="Times New Roman" w:hAnsi="Times New Roman" w:cs="Times New Roman"/>
                <w:bCs/>
              </w:rPr>
              <w:t xml:space="preserve">кая диссоциация </w:t>
            </w:r>
          </w:p>
        </w:tc>
        <w:tc>
          <w:tcPr>
            <w:tcW w:w="2127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74B" w:rsidTr="00F96F99">
        <w:tc>
          <w:tcPr>
            <w:tcW w:w="959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953" w:type="dxa"/>
          </w:tcPr>
          <w:p w:rsidR="00B5474B" w:rsidRDefault="00B5474B" w:rsidP="0008705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Кислород и сера. </w:t>
            </w:r>
          </w:p>
        </w:tc>
        <w:tc>
          <w:tcPr>
            <w:tcW w:w="2127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74B" w:rsidTr="00F96F99">
        <w:tc>
          <w:tcPr>
            <w:tcW w:w="959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953" w:type="dxa"/>
          </w:tcPr>
          <w:p w:rsidR="00B5474B" w:rsidRDefault="00B5474B" w:rsidP="0008705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Азот и фосфор. </w:t>
            </w:r>
          </w:p>
        </w:tc>
        <w:tc>
          <w:tcPr>
            <w:tcW w:w="2127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74B" w:rsidTr="00F96F99">
        <w:tc>
          <w:tcPr>
            <w:tcW w:w="959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953" w:type="dxa"/>
          </w:tcPr>
          <w:p w:rsidR="00B5474B" w:rsidRDefault="00B5474B" w:rsidP="00B5474B">
            <w:pPr>
              <w:rPr>
                <w:rFonts w:ascii="Times New Roman" w:hAnsi="Times New Roman" w:cs="Times New Roman"/>
                <w:bCs/>
              </w:rPr>
            </w:pPr>
            <w:r w:rsidRPr="00B5474B">
              <w:rPr>
                <w:rFonts w:ascii="Times New Roman" w:hAnsi="Times New Roman" w:cs="Times New Roman"/>
                <w:bCs/>
              </w:rPr>
              <w:t xml:space="preserve">Углерод и кремний. </w:t>
            </w:r>
          </w:p>
        </w:tc>
        <w:tc>
          <w:tcPr>
            <w:tcW w:w="2127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74B" w:rsidTr="00F96F99">
        <w:tc>
          <w:tcPr>
            <w:tcW w:w="959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953" w:type="dxa"/>
          </w:tcPr>
          <w:p w:rsidR="00B5474B" w:rsidRDefault="00B5474B" w:rsidP="0008705B">
            <w:pPr>
              <w:rPr>
                <w:rFonts w:ascii="Times New Roman" w:hAnsi="Times New Roman" w:cs="Times New Roman"/>
                <w:bCs/>
              </w:rPr>
            </w:pPr>
            <w:r w:rsidRPr="00B5474B">
              <w:rPr>
                <w:rFonts w:ascii="Times New Roman" w:hAnsi="Times New Roman" w:cs="Times New Roman"/>
                <w:bCs/>
              </w:rPr>
              <w:t>О</w:t>
            </w:r>
            <w:r>
              <w:rPr>
                <w:rFonts w:ascii="Times New Roman" w:hAnsi="Times New Roman" w:cs="Times New Roman"/>
                <w:bCs/>
              </w:rPr>
              <w:t xml:space="preserve">бщие свойства металлов. </w:t>
            </w:r>
          </w:p>
        </w:tc>
        <w:tc>
          <w:tcPr>
            <w:tcW w:w="2127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74B" w:rsidTr="00F96F99">
        <w:tc>
          <w:tcPr>
            <w:tcW w:w="959" w:type="dxa"/>
          </w:tcPr>
          <w:p w:rsidR="00B5474B" w:rsidRDefault="00F96F99" w:rsidP="00106CE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5953" w:type="dxa"/>
          </w:tcPr>
          <w:p w:rsidR="00B5474B" w:rsidRDefault="00F96F99" w:rsidP="00F96F99">
            <w:pPr>
              <w:rPr>
                <w:rFonts w:ascii="Times New Roman" w:hAnsi="Times New Roman" w:cs="Times New Roman"/>
                <w:bCs/>
              </w:rPr>
            </w:pPr>
            <w:r w:rsidRPr="00F96F99">
              <w:rPr>
                <w:rFonts w:ascii="Times New Roman" w:hAnsi="Times New Roman" w:cs="Times New Roman"/>
                <w:bCs/>
              </w:rPr>
              <w:t>Первоначальные представления об органических веществах</w:t>
            </w:r>
          </w:p>
        </w:tc>
        <w:tc>
          <w:tcPr>
            <w:tcW w:w="2127" w:type="dxa"/>
          </w:tcPr>
          <w:p w:rsidR="00B5474B" w:rsidRDefault="00F96F99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74B" w:rsidTr="00F96F99">
        <w:tc>
          <w:tcPr>
            <w:tcW w:w="959" w:type="dxa"/>
          </w:tcPr>
          <w:p w:rsidR="00B5474B" w:rsidRDefault="00F96F99" w:rsidP="00106CE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5953" w:type="dxa"/>
          </w:tcPr>
          <w:p w:rsidR="00B5474B" w:rsidRDefault="00F96F99" w:rsidP="0008705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Углеводороды. </w:t>
            </w:r>
          </w:p>
        </w:tc>
        <w:tc>
          <w:tcPr>
            <w:tcW w:w="2127" w:type="dxa"/>
          </w:tcPr>
          <w:p w:rsidR="00B5474B" w:rsidRDefault="00F96F99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F99" w:rsidTr="00F96F99">
        <w:tc>
          <w:tcPr>
            <w:tcW w:w="959" w:type="dxa"/>
          </w:tcPr>
          <w:p w:rsidR="00F96F99" w:rsidRDefault="00F96F99" w:rsidP="00106CE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5953" w:type="dxa"/>
          </w:tcPr>
          <w:p w:rsidR="00F96F99" w:rsidRDefault="00F96F99" w:rsidP="0008705B">
            <w:pPr>
              <w:rPr>
                <w:rFonts w:ascii="Times New Roman" w:hAnsi="Times New Roman" w:cs="Times New Roman"/>
                <w:bCs/>
              </w:rPr>
            </w:pPr>
            <w:r w:rsidRPr="00F96F99">
              <w:rPr>
                <w:rFonts w:ascii="Times New Roman" w:hAnsi="Times New Roman" w:cs="Times New Roman"/>
                <w:bCs/>
              </w:rPr>
              <w:t xml:space="preserve">Кислородосодержащие </w:t>
            </w:r>
            <w:r>
              <w:rPr>
                <w:rFonts w:ascii="Times New Roman" w:hAnsi="Times New Roman" w:cs="Times New Roman"/>
                <w:bCs/>
              </w:rPr>
              <w:t xml:space="preserve">органические соединения. </w:t>
            </w:r>
          </w:p>
        </w:tc>
        <w:tc>
          <w:tcPr>
            <w:tcW w:w="2127" w:type="dxa"/>
          </w:tcPr>
          <w:p w:rsidR="00F96F99" w:rsidRDefault="000A44F8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96F99" w:rsidRDefault="00F96F99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F96F99" w:rsidRDefault="00F96F99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74B" w:rsidTr="00F96F99">
        <w:tc>
          <w:tcPr>
            <w:tcW w:w="959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53" w:type="dxa"/>
          </w:tcPr>
          <w:p w:rsidR="00B5474B" w:rsidRDefault="006B1B6A" w:rsidP="00304D1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Повтор</w:t>
            </w:r>
            <w:r w:rsidR="000A44F8">
              <w:rPr>
                <w:rFonts w:ascii="Times New Roman" w:hAnsi="Times New Roman" w:cs="Times New Roman"/>
                <w:bCs/>
              </w:rPr>
              <w:t xml:space="preserve">ение </w:t>
            </w:r>
          </w:p>
        </w:tc>
        <w:tc>
          <w:tcPr>
            <w:tcW w:w="2127" w:type="dxa"/>
          </w:tcPr>
          <w:p w:rsidR="00B5474B" w:rsidRDefault="000A44F8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C0D" w:rsidRDefault="00CD4C0D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51B" w:rsidRPr="00106CEC" w:rsidRDefault="001F351B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55F7" w:rsidRDefault="009355F7" w:rsidP="009355F7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355F7" w:rsidRDefault="009355F7" w:rsidP="009355F7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355F7" w:rsidRDefault="009355F7" w:rsidP="009355F7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D25EA1" w:rsidRDefault="00D25EA1" w:rsidP="00F54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5EA1" w:rsidRDefault="00D25EA1" w:rsidP="00F54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5EA1" w:rsidRDefault="00D25EA1" w:rsidP="00F54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D87" w:rsidRDefault="00F54D87" w:rsidP="00F54D87">
      <w:pPr>
        <w:spacing w:after="0" w:line="240" w:lineRule="auto"/>
        <w:jc w:val="center"/>
        <w:rPr>
          <w:sz w:val="24"/>
          <w:szCs w:val="24"/>
        </w:rPr>
      </w:pPr>
    </w:p>
    <w:p w:rsidR="005E7F4F" w:rsidRDefault="005E7F4F" w:rsidP="00F54D87">
      <w:pPr>
        <w:spacing w:after="0" w:line="240" w:lineRule="auto"/>
        <w:jc w:val="center"/>
        <w:rPr>
          <w:sz w:val="24"/>
          <w:szCs w:val="24"/>
        </w:rPr>
      </w:pPr>
    </w:p>
    <w:p w:rsidR="005E7F4F" w:rsidRDefault="005E7F4F" w:rsidP="00656A21">
      <w:pPr>
        <w:spacing w:after="0" w:line="240" w:lineRule="auto"/>
        <w:rPr>
          <w:sz w:val="24"/>
          <w:szCs w:val="24"/>
        </w:rPr>
      </w:pPr>
    </w:p>
    <w:p w:rsidR="005E7F4F" w:rsidRDefault="005E7F4F" w:rsidP="00F54D87">
      <w:pPr>
        <w:spacing w:after="0" w:line="240" w:lineRule="auto"/>
        <w:jc w:val="center"/>
        <w:rPr>
          <w:sz w:val="24"/>
          <w:szCs w:val="24"/>
        </w:rPr>
      </w:pPr>
    </w:p>
    <w:p w:rsidR="005E7F4F" w:rsidRDefault="005E7F4F" w:rsidP="00F54D87">
      <w:pPr>
        <w:spacing w:after="0" w:line="240" w:lineRule="auto"/>
        <w:jc w:val="center"/>
        <w:rPr>
          <w:sz w:val="24"/>
          <w:szCs w:val="24"/>
        </w:rPr>
      </w:pPr>
    </w:p>
    <w:p w:rsidR="005E7F4F" w:rsidRDefault="005E7F4F" w:rsidP="00455B55">
      <w:pPr>
        <w:spacing w:after="0" w:line="240" w:lineRule="auto"/>
        <w:rPr>
          <w:sz w:val="24"/>
          <w:szCs w:val="24"/>
        </w:rPr>
      </w:pPr>
    </w:p>
    <w:p w:rsidR="005E7F4F" w:rsidRDefault="005E7F4F" w:rsidP="00F54D87">
      <w:pPr>
        <w:spacing w:after="0" w:line="240" w:lineRule="auto"/>
        <w:jc w:val="center"/>
        <w:rPr>
          <w:sz w:val="24"/>
          <w:szCs w:val="24"/>
        </w:rPr>
      </w:pPr>
    </w:p>
    <w:p w:rsidR="005E7F4F" w:rsidRDefault="005E7F4F" w:rsidP="00656A21">
      <w:pPr>
        <w:spacing w:after="0" w:line="240" w:lineRule="auto"/>
        <w:rPr>
          <w:sz w:val="24"/>
          <w:szCs w:val="24"/>
        </w:rPr>
      </w:pPr>
    </w:p>
    <w:sectPr w:rsidR="005E7F4F" w:rsidSect="009316FC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3320" w:rsidRDefault="00B53320" w:rsidP="006B1B6A">
      <w:pPr>
        <w:spacing w:after="0" w:line="240" w:lineRule="auto"/>
      </w:pPr>
      <w:r>
        <w:separator/>
      </w:r>
    </w:p>
  </w:endnote>
  <w:endnote w:type="continuationSeparator" w:id="1">
    <w:p w:rsidR="00B53320" w:rsidRDefault="00B53320" w:rsidP="006B1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1298922"/>
      <w:docPartObj>
        <w:docPartGallery w:val="Page Numbers (Bottom of Page)"/>
        <w:docPartUnique/>
      </w:docPartObj>
    </w:sdtPr>
    <w:sdtContent>
      <w:p w:rsidR="006B1B6A" w:rsidRDefault="0017795D">
        <w:pPr>
          <w:pStyle w:val="aa"/>
          <w:jc w:val="center"/>
        </w:pPr>
        <w:r>
          <w:fldChar w:fldCharType="begin"/>
        </w:r>
        <w:r w:rsidR="006B1B6A">
          <w:instrText>PAGE   \* MERGEFORMAT</w:instrText>
        </w:r>
        <w:r>
          <w:fldChar w:fldCharType="separate"/>
        </w:r>
        <w:r w:rsidR="00DF1CC8">
          <w:rPr>
            <w:noProof/>
          </w:rPr>
          <w:t>2</w:t>
        </w:r>
        <w:r>
          <w:fldChar w:fldCharType="end"/>
        </w:r>
      </w:p>
    </w:sdtContent>
  </w:sdt>
  <w:p w:rsidR="006B1B6A" w:rsidRDefault="006B1B6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3320" w:rsidRDefault="00B53320" w:rsidP="006B1B6A">
      <w:pPr>
        <w:spacing w:after="0" w:line="240" w:lineRule="auto"/>
      </w:pPr>
      <w:r>
        <w:separator/>
      </w:r>
    </w:p>
  </w:footnote>
  <w:footnote w:type="continuationSeparator" w:id="1">
    <w:p w:rsidR="00B53320" w:rsidRDefault="00B53320" w:rsidP="006B1B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D1850"/>
    <w:multiLevelType w:val="hybridMultilevel"/>
    <w:tmpl w:val="F3F236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D4A224D"/>
    <w:multiLevelType w:val="hybridMultilevel"/>
    <w:tmpl w:val="337A2C50"/>
    <w:lvl w:ilvl="0" w:tplc="85AA4BA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9F4197"/>
    <w:multiLevelType w:val="hybridMultilevel"/>
    <w:tmpl w:val="1B3ADAEE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4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2DC413D"/>
    <w:multiLevelType w:val="hybridMultilevel"/>
    <w:tmpl w:val="FA74F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7">
    <w:nsid w:val="4D091B00"/>
    <w:multiLevelType w:val="multilevel"/>
    <w:tmpl w:val="3A4A7E16"/>
    <w:lvl w:ilvl="0">
      <w:start w:val="1"/>
      <w:numFmt w:val="decimal"/>
      <w:lvlText w:val="%1."/>
      <w:lvlJc w:val="left"/>
      <w:pPr>
        <w:ind w:left="507" w:hanging="405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6" w:hanging="2160"/>
      </w:pPr>
      <w:rPr>
        <w:rFonts w:hint="default"/>
      </w:rPr>
    </w:lvl>
  </w:abstractNum>
  <w:abstractNum w:abstractNumId="8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BD53C3C"/>
    <w:multiLevelType w:val="hybridMultilevel"/>
    <w:tmpl w:val="F2CC30D8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11"/>
  </w:num>
  <w:num w:numId="5">
    <w:abstractNumId w:val="1"/>
  </w:num>
  <w:num w:numId="6">
    <w:abstractNumId w:val="8"/>
  </w:num>
  <w:num w:numId="7">
    <w:abstractNumId w:val="5"/>
  </w:num>
  <w:num w:numId="8">
    <w:abstractNumId w:val="0"/>
  </w:num>
  <w:num w:numId="9">
    <w:abstractNumId w:val="7"/>
  </w:num>
  <w:num w:numId="10">
    <w:abstractNumId w:val="2"/>
  </w:num>
  <w:num w:numId="11">
    <w:abstractNumId w:val="9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7A81"/>
    <w:rsid w:val="00040C40"/>
    <w:rsid w:val="00045795"/>
    <w:rsid w:val="0005345B"/>
    <w:rsid w:val="000A44F8"/>
    <w:rsid w:val="000A4FAA"/>
    <w:rsid w:val="000D7BC3"/>
    <w:rsid w:val="00106CEC"/>
    <w:rsid w:val="00161A05"/>
    <w:rsid w:val="0017795D"/>
    <w:rsid w:val="001F351B"/>
    <w:rsid w:val="00221448"/>
    <w:rsid w:val="00232910"/>
    <w:rsid w:val="00261618"/>
    <w:rsid w:val="002E26BF"/>
    <w:rsid w:val="002F1DAF"/>
    <w:rsid w:val="00304D12"/>
    <w:rsid w:val="003231CE"/>
    <w:rsid w:val="00337A81"/>
    <w:rsid w:val="00415EBC"/>
    <w:rsid w:val="004278E6"/>
    <w:rsid w:val="00455B55"/>
    <w:rsid w:val="00470F68"/>
    <w:rsid w:val="004A02D5"/>
    <w:rsid w:val="004C0825"/>
    <w:rsid w:val="00500489"/>
    <w:rsid w:val="005041B2"/>
    <w:rsid w:val="005B7011"/>
    <w:rsid w:val="005C60DA"/>
    <w:rsid w:val="005E7F4F"/>
    <w:rsid w:val="00656A21"/>
    <w:rsid w:val="006B1B6A"/>
    <w:rsid w:val="006B592C"/>
    <w:rsid w:val="006E5107"/>
    <w:rsid w:val="00773451"/>
    <w:rsid w:val="007A36B3"/>
    <w:rsid w:val="007B2158"/>
    <w:rsid w:val="00806AA2"/>
    <w:rsid w:val="00877421"/>
    <w:rsid w:val="00896EC4"/>
    <w:rsid w:val="008C2343"/>
    <w:rsid w:val="009316FC"/>
    <w:rsid w:val="009355F7"/>
    <w:rsid w:val="009A71A6"/>
    <w:rsid w:val="009C3F47"/>
    <w:rsid w:val="00A154E3"/>
    <w:rsid w:val="00A4078C"/>
    <w:rsid w:val="00A67B04"/>
    <w:rsid w:val="00AA396C"/>
    <w:rsid w:val="00AD5C1C"/>
    <w:rsid w:val="00B17CE8"/>
    <w:rsid w:val="00B475C6"/>
    <w:rsid w:val="00B53320"/>
    <w:rsid w:val="00B53DE2"/>
    <w:rsid w:val="00B5474B"/>
    <w:rsid w:val="00B643FA"/>
    <w:rsid w:val="00B77DAC"/>
    <w:rsid w:val="00B840E1"/>
    <w:rsid w:val="00C7041A"/>
    <w:rsid w:val="00C94792"/>
    <w:rsid w:val="00CD4C0D"/>
    <w:rsid w:val="00CF283E"/>
    <w:rsid w:val="00D25EA1"/>
    <w:rsid w:val="00D84A38"/>
    <w:rsid w:val="00DB28B3"/>
    <w:rsid w:val="00DF1CC8"/>
    <w:rsid w:val="00E24684"/>
    <w:rsid w:val="00E2727F"/>
    <w:rsid w:val="00E274A2"/>
    <w:rsid w:val="00E86665"/>
    <w:rsid w:val="00E91CF9"/>
    <w:rsid w:val="00EA2091"/>
    <w:rsid w:val="00F30D4B"/>
    <w:rsid w:val="00F53CD3"/>
    <w:rsid w:val="00F54D87"/>
    <w:rsid w:val="00F70864"/>
    <w:rsid w:val="00F94498"/>
    <w:rsid w:val="00F96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407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uiPriority w:val="1"/>
    <w:qFormat/>
    <w:rsid w:val="00A154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041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AD5C1C"/>
    <w:rPr>
      <w:rFonts w:ascii="Calibri" w:eastAsia="Calibri" w:hAnsi="Calibri" w:cs="Times New Roman"/>
    </w:rPr>
  </w:style>
  <w:style w:type="paragraph" w:customStyle="1" w:styleId="Default">
    <w:name w:val="Default"/>
    <w:rsid w:val="005E7F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9355F7"/>
    <w:rPr>
      <w:rFonts w:ascii="Calibri" w:eastAsia="Calibri" w:hAnsi="Calibri" w:cs="Times New Roman"/>
    </w:rPr>
  </w:style>
  <w:style w:type="paragraph" w:customStyle="1" w:styleId="6">
    <w:name w:val="Основной текст6"/>
    <w:basedOn w:val="a"/>
    <w:rsid w:val="009355F7"/>
    <w:pPr>
      <w:widowControl w:val="0"/>
      <w:shd w:val="clear" w:color="auto" w:fill="FFFFFF"/>
      <w:spacing w:after="0" w:line="212" w:lineRule="exact"/>
      <w:ind w:hanging="200"/>
      <w:jc w:val="both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table" w:styleId="a7">
    <w:name w:val="Table Grid"/>
    <w:basedOn w:val="a1"/>
    <w:uiPriority w:val="59"/>
    <w:rsid w:val="00935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B1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B1B6A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6B1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1B6A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6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61A0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9BFE6-E046-4CBA-820A-3D5FDBB3A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5861</Words>
  <Characters>33413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школа</cp:lastModifiedBy>
  <cp:revision>78</cp:revision>
  <cp:lastPrinted>2019-04-20T11:06:00Z</cp:lastPrinted>
  <dcterms:created xsi:type="dcterms:W3CDTF">2019-03-25T08:39:00Z</dcterms:created>
  <dcterms:modified xsi:type="dcterms:W3CDTF">2021-10-09T06:00:00Z</dcterms:modified>
</cp:coreProperties>
</file>